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3eb5" w14:textId="37b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22 декабря 2025 года № 34-1 "Об утверждении бюджета района Магжана Жумабаева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февраля 2026 года № 37-1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района Магжана Жумабаева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4 468 001,0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2 312 722,0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6 325,0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2 127 554,0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4 383 661,4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-15 148,0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49 748,0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99 487,6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99 487,6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-99 487,6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243 566,0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109 478,4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2026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34-1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по состоянию на 1 января 2026 года и возврата неиспользованных (недоиспользованных) в 2025 году целевых трансфертов из республиканского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