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8447" w14:textId="6018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27 декабря 2023 года № 8/4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14 мая 2026 года № 30/22</w:t>
      </w:r>
    </w:p>
    <w:p>
      <w:pPr>
        <w:spacing w:after="0"/>
        <w:ind w:left="0"/>
        <w:jc w:val="both"/>
      </w:pPr>
      <w:bookmarkStart w:name="z4" w:id="0"/>
      <w:r>
        <w:rPr>
          <w:rFonts w:ascii="Times New Roman"/>
          <w:b w:val="false"/>
          <w:i w:val="false"/>
          <w:color w:val="000000"/>
          <w:sz w:val="28"/>
        </w:rPr>
        <w:t>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решение Кызылжарского районного маслихата Северо-Казахстанской области от 27 декабря 2023 года </w:t>
      </w:r>
      <w:r>
        <w:rPr>
          <w:rFonts w:ascii="Times New Roman"/>
          <w:b w:val="false"/>
          <w:i w:val="false"/>
          <w:color w:val="000000"/>
          <w:sz w:val="28"/>
        </w:rPr>
        <w:t>№ 8/4</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(зарегистрировано в Реестре государственной регистрации нормативных правовых актов под № 7668-15)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посля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Кызылжарского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мая 2026 года № 30/22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8/4</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(далее – Закон),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"Кызылжарский районный отдел занятости и социальных программ";</w:t>
      </w:r>
    </w:p>
    <w:bookmarkEnd w:id="10"/>
    <w:bookmarkStart w:name="z25" w:id="11"/>
    <w:p>
      <w:pPr>
        <w:spacing w:after="0"/>
        <w:ind w:left="0"/>
        <w:jc w:val="both"/>
      </w:pPr>
      <w:r>
        <w:rPr>
          <w:rFonts w:ascii="Times New Roman"/>
          <w:b w:val="false"/>
          <w:i w:val="false"/>
          <w:color w:val="000000"/>
          <w:sz w:val="28"/>
        </w:rPr>
        <w:t xml:space="preserve">
      5) прожиточный минимум – минимальный денежный доход на одного человека, равный по величине стоимости минимальной потребительской корзины; </w:t>
      </w:r>
    </w:p>
    <w:bookmarkEnd w:id="11"/>
    <w:bookmarkStart w:name="z26"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27" w:id="13"/>
    <w:p>
      <w:pPr>
        <w:spacing w:after="0"/>
        <w:ind w:left="0"/>
        <w:jc w:val="both"/>
      </w:pPr>
      <w:r>
        <w:rPr>
          <w:rFonts w:ascii="Times New Roman"/>
          <w:b w:val="false"/>
          <w:i w:val="false"/>
          <w:color w:val="000000"/>
          <w:sz w:val="28"/>
        </w:rPr>
        <w:t xml:space="preserve">
      7) праздничные дни – дни национальных и государственных праздников Республики Казахстан; </w:t>
      </w:r>
    </w:p>
    <w:bookmarkEnd w:id="13"/>
    <w:bookmarkStart w:name="z28"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29" w:id="15"/>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30" w:id="16"/>
    <w:p>
      <w:pPr>
        <w:spacing w:after="0"/>
        <w:ind w:left="0"/>
        <w:jc w:val="both"/>
      </w:pPr>
      <w:r>
        <w:rPr>
          <w:rFonts w:ascii="Times New Roman"/>
          <w:b w:val="false"/>
          <w:i w:val="false"/>
          <w:color w:val="000000"/>
          <w:sz w:val="28"/>
        </w:rPr>
        <w:t>
      10) предельный размер – утверждҰнный максимальный размер социальной помощи;</w:t>
      </w:r>
    </w:p>
    <w:bookmarkEnd w:id="16"/>
    <w:bookmarkStart w:name="z31" w:id="17"/>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32" w:id="18"/>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3" w:id="19"/>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34" w:id="20"/>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Кызылжарского района Северо-Казахстанской области.</w:t>
      </w:r>
    </w:p>
    <w:bookmarkEnd w:id="20"/>
    <w:bookmarkStart w:name="z35" w:id="21"/>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оказываются в порядке, определенном настоящими Правилами.</w:t>
      </w:r>
    </w:p>
    <w:bookmarkEnd w:id="21"/>
    <w:bookmarkStart w:name="z36" w:id="22"/>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2"/>
    <w:bookmarkStart w:name="z37" w:id="23"/>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3"/>
    <w:bookmarkStart w:name="z38" w:id="24"/>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4"/>
    <w:bookmarkStart w:name="z39" w:id="25"/>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5"/>
    <w:bookmarkStart w:name="z40"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1" w:id="27"/>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27"/>
    <w:bookmarkStart w:name="z42"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3"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4"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5"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6" w:id="3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2"/>
    <w:bookmarkStart w:name="z47" w:id="3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3"/>
    <w:bookmarkStart w:name="z48" w:id="34"/>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4"/>
    <w:bookmarkStart w:name="z49" w:id="35"/>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5"/>
    <w:bookmarkStart w:name="z50" w:id="36"/>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год, в виде денежных выплат через Государственную корпорацию следующим категориям граждан:</w:t>
      </w:r>
    </w:p>
    <w:bookmarkEnd w:id="36"/>
    <w:bookmarkStart w:name="z51" w:id="37"/>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7"/>
    <w:bookmarkStart w:name="z52" w:id="38"/>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8"/>
    <w:bookmarkStart w:name="z53" w:id="39"/>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9"/>
    <w:bookmarkStart w:name="z54" w:id="4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0"/>
    <w:bookmarkStart w:name="z55" w:id="4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1"/>
    <w:bookmarkStart w:name="z56" w:id="4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2"/>
    <w:bookmarkStart w:name="z57"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58" w:id="4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4"/>
    <w:bookmarkStart w:name="z59"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5"/>
    <w:bookmarkStart w:name="z60" w:id="4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7"/>
    <w:bookmarkStart w:name="z62"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8"/>
    <w:bookmarkStart w:name="z63" w:id="49"/>
    <w:p>
      <w:pPr>
        <w:spacing w:after="0"/>
        <w:ind w:left="0"/>
        <w:jc w:val="both"/>
      </w:pPr>
      <w:r>
        <w:rPr>
          <w:rFonts w:ascii="Times New Roman"/>
          <w:b w:val="false"/>
          <w:i w:val="false"/>
          <w:color w:val="000000"/>
          <w:sz w:val="28"/>
        </w:rPr>
        <w:t>
      2) Международной женский день – 8 марта:</w:t>
      </w:r>
    </w:p>
    <w:bookmarkEnd w:id="49"/>
    <w:bookmarkStart w:name="z64" w:id="5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50"/>
    <w:bookmarkStart w:name="z65" w:id="51"/>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1"/>
    <w:bookmarkStart w:name="z66" w:id="52"/>
    <w:p>
      <w:pPr>
        <w:spacing w:after="0"/>
        <w:ind w:left="0"/>
        <w:jc w:val="both"/>
      </w:pPr>
      <w:r>
        <w:rPr>
          <w:rFonts w:ascii="Times New Roman"/>
          <w:b w:val="false"/>
          <w:i w:val="false"/>
          <w:color w:val="000000"/>
          <w:sz w:val="28"/>
        </w:rPr>
        <w:t>
      3) День памяти о Чернобыльской катастрофе- 26 апреля:</w:t>
      </w:r>
    </w:p>
    <w:bookmarkEnd w:id="52"/>
    <w:bookmarkStart w:name="z67"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3"/>
    <w:bookmarkStart w:name="z68" w:id="5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4"/>
    <w:bookmarkStart w:name="z69" w:id="5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5"/>
    <w:bookmarkStart w:name="z70" w:id="5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6"/>
    <w:bookmarkStart w:name="z71" w:id="5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7"/>
    <w:bookmarkStart w:name="z72" w:id="58"/>
    <w:p>
      <w:pPr>
        <w:spacing w:after="0"/>
        <w:ind w:left="0"/>
        <w:jc w:val="both"/>
      </w:pPr>
      <w:r>
        <w:rPr>
          <w:rFonts w:ascii="Times New Roman"/>
          <w:b w:val="false"/>
          <w:i w:val="false"/>
          <w:color w:val="000000"/>
          <w:sz w:val="28"/>
        </w:rPr>
        <w:t>
      4) День защитника Отечества – 7 мая:</w:t>
      </w:r>
    </w:p>
    <w:bookmarkEnd w:id="58"/>
    <w:bookmarkStart w:name="z73"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59"/>
    <w:bookmarkStart w:name="z74" w:id="60"/>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60"/>
    <w:bookmarkStart w:name="z75" w:id="61"/>
    <w:p>
      <w:pPr>
        <w:spacing w:after="0"/>
        <w:ind w:left="0"/>
        <w:jc w:val="both"/>
      </w:pPr>
      <w:r>
        <w:rPr>
          <w:rFonts w:ascii="Times New Roman"/>
          <w:b w:val="false"/>
          <w:i w:val="false"/>
          <w:color w:val="000000"/>
          <w:sz w:val="28"/>
        </w:rPr>
        <w:t>
      5) День Победы – 9 мая:</w:t>
      </w:r>
    </w:p>
    <w:bookmarkEnd w:id="61"/>
    <w:bookmarkStart w:name="z76" w:id="6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2"/>
    <w:bookmarkStart w:name="z77" w:id="63"/>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3"/>
    <w:bookmarkStart w:name="z78" w:id="6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4"/>
    <w:bookmarkStart w:name="z79" w:id="6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5"/>
    <w:bookmarkStart w:name="z80" w:id="6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6"/>
    <w:bookmarkStart w:name="z81" w:id="6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7"/>
    <w:bookmarkStart w:name="z82" w:id="6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8"/>
    <w:bookmarkStart w:name="z83"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26 (двадцать шесть) месячных расчетных показателей;</w:t>
      </w:r>
    </w:p>
    <w:bookmarkEnd w:id="69"/>
    <w:bookmarkStart w:name="z84"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0"/>
    <w:bookmarkStart w:name="z85" w:id="7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награждҰнным медалью "За оборону Ленинграда" и знаком "Жителю блокадного Ленинграда" – в размере 16 (шестнадцать) месячных расчетных показателей;</w:t>
      </w:r>
    </w:p>
    <w:bookmarkEnd w:id="71"/>
    <w:bookmarkStart w:name="z86" w:id="7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2"/>
    <w:bookmarkStart w:name="z87"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3"/>
    <w:bookmarkStart w:name="z88" w:id="7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награждҰнного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4"/>
    <w:bookmarkStart w:name="z89" w:id="75"/>
    <w:p>
      <w:pPr>
        <w:spacing w:after="0"/>
        <w:ind w:left="0"/>
        <w:jc w:val="both"/>
      </w:pPr>
      <w:r>
        <w:rPr>
          <w:rFonts w:ascii="Times New Roman"/>
          <w:b w:val="false"/>
          <w:i w:val="false"/>
          <w:color w:val="000000"/>
          <w:sz w:val="28"/>
        </w:rPr>
        <w:t>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5"/>
    <w:bookmarkStart w:name="z90" w:id="7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6"/>
    <w:bookmarkStart w:name="z91" w:id="77"/>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7"/>
    <w:bookmarkStart w:name="z92" w:id="78"/>
    <w:p>
      <w:pPr>
        <w:spacing w:after="0"/>
        <w:ind w:left="0"/>
        <w:jc w:val="both"/>
      </w:pPr>
      <w:r>
        <w:rPr>
          <w:rFonts w:ascii="Times New Roman"/>
          <w:b w:val="false"/>
          <w:i w:val="false"/>
          <w:color w:val="000000"/>
          <w:sz w:val="28"/>
        </w:rPr>
        <w:t>
      лицам, непосредственно подвергшимся политическим репрессиям на территории бывшего Союза ССР и в настоящее время являющимися гражданами Республики Казахстан – в размере 15 (пятнадцать) месячных расчетных показателей;</w:t>
      </w:r>
    </w:p>
    <w:bookmarkEnd w:id="78"/>
    <w:bookmarkStart w:name="z93" w:id="7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9"/>
    <w:bookmarkStart w:name="z94" w:id="8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0"/>
    <w:bookmarkStart w:name="z95" w:id="8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1"/>
    <w:bookmarkStart w:name="z96" w:id="8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2"/>
    <w:bookmarkStart w:name="z97" w:id="8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3"/>
    <w:bookmarkStart w:name="z98" w:id="8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4"/>
    <w:bookmarkStart w:name="z99" w:id="8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5"/>
    <w:bookmarkStart w:name="z100" w:id="86"/>
    <w:p>
      <w:pPr>
        <w:spacing w:after="0"/>
        <w:ind w:left="0"/>
        <w:jc w:val="both"/>
      </w:pPr>
      <w:r>
        <w:rPr>
          <w:rFonts w:ascii="Times New Roman"/>
          <w:b w:val="false"/>
          <w:i w:val="false"/>
          <w:color w:val="000000"/>
          <w:sz w:val="28"/>
        </w:rPr>
        <w:t>
      7) День защиты детей – 1 июня:</w:t>
      </w:r>
    </w:p>
    <w:bookmarkEnd w:id="86"/>
    <w:bookmarkStart w:name="z101" w:id="87"/>
    <w:p>
      <w:pPr>
        <w:spacing w:after="0"/>
        <w:ind w:left="0"/>
        <w:jc w:val="both"/>
      </w:pPr>
      <w:r>
        <w:rPr>
          <w:rFonts w:ascii="Times New Roman"/>
          <w:b w:val="false"/>
          <w:i w:val="false"/>
          <w:color w:val="000000"/>
          <w:sz w:val="28"/>
        </w:rPr>
        <w:t xml:space="preserve">
      детям с инвалидностью: </w:t>
      </w:r>
    </w:p>
    <w:bookmarkEnd w:id="87"/>
    <w:bookmarkStart w:name="z102" w:id="88"/>
    <w:p>
      <w:pPr>
        <w:spacing w:after="0"/>
        <w:ind w:left="0"/>
        <w:jc w:val="both"/>
      </w:pPr>
      <w:r>
        <w:rPr>
          <w:rFonts w:ascii="Times New Roman"/>
          <w:b w:val="false"/>
          <w:i w:val="false"/>
          <w:color w:val="000000"/>
          <w:sz w:val="28"/>
        </w:rPr>
        <w:t>
      детям с инвалидностью до семи лет ;</w:t>
      </w:r>
    </w:p>
    <w:bookmarkEnd w:id="88"/>
    <w:bookmarkStart w:name="z103" w:id="89"/>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9"/>
    <w:bookmarkStart w:name="z104" w:id="90"/>
    <w:p>
      <w:pPr>
        <w:spacing w:after="0"/>
        <w:ind w:left="0"/>
        <w:jc w:val="both"/>
      </w:pPr>
      <w:r>
        <w:rPr>
          <w:rFonts w:ascii="Times New Roman"/>
          <w:b w:val="false"/>
          <w:i w:val="false"/>
          <w:color w:val="000000"/>
          <w:sz w:val="28"/>
        </w:rPr>
        <w:t>
      детям с инвалидностью детям с инвалидностью с семи до восемнадцати лет второй группы;</w:t>
      </w:r>
    </w:p>
    <w:bookmarkEnd w:id="90"/>
    <w:bookmarkStart w:name="z105" w:id="91"/>
    <w:p>
      <w:pPr>
        <w:spacing w:after="0"/>
        <w:ind w:left="0"/>
        <w:jc w:val="both"/>
      </w:pPr>
      <w:r>
        <w:rPr>
          <w:rFonts w:ascii="Times New Roman"/>
          <w:b w:val="false"/>
          <w:i w:val="false"/>
          <w:color w:val="000000"/>
          <w:sz w:val="28"/>
        </w:rPr>
        <w:t>
      детям с инвалидностью детям с инвалидностью с семи до восемнадцати лет третьей группы – в размере 5 (пяти) месячных расчетных показателей.</w:t>
      </w:r>
    </w:p>
    <w:bookmarkEnd w:id="91"/>
    <w:bookmarkStart w:name="z106" w:id="92"/>
    <w:p>
      <w:pPr>
        <w:spacing w:after="0"/>
        <w:ind w:left="0"/>
        <w:jc w:val="both"/>
      </w:pPr>
      <w:r>
        <w:rPr>
          <w:rFonts w:ascii="Times New Roman"/>
          <w:b w:val="false"/>
          <w:i w:val="false"/>
          <w:color w:val="000000"/>
          <w:sz w:val="28"/>
        </w:rPr>
        <w:t>
      8) День Конституции Республики Казахстан – 30 августа:</w:t>
      </w:r>
    </w:p>
    <w:bookmarkEnd w:id="92"/>
    <w:bookmarkStart w:name="z107" w:id="93"/>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93"/>
    <w:bookmarkStart w:name="z108" w:id="9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размере10 (десять) месячных расчетных показателей;</w:t>
      </w:r>
    </w:p>
    <w:bookmarkEnd w:id="94"/>
    <w:bookmarkStart w:name="z109" w:id="9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95"/>
    <w:bookmarkStart w:name="z110" w:id="96"/>
    <w:p>
      <w:pPr>
        <w:spacing w:after="0"/>
        <w:ind w:left="0"/>
        <w:jc w:val="both"/>
      </w:pPr>
      <w:r>
        <w:rPr>
          <w:rFonts w:ascii="Times New Roman"/>
          <w:b w:val="false"/>
          <w:i w:val="false"/>
          <w:color w:val="000000"/>
          <w:sz w:val="28"/>
        </w:rPr>
        <w:t>
      9) День Независимости Республики Казахстан – 16 декабря:</w:t>
      </w:r>
    </w:p>
    <w:bookmarkEnd w:id="96"/>
    <w:bookmarkStart w:name="z111" w:id="9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7"/>
    <w:bookmarkStart w:name="z112" w:id="98"/>
    <w:p>
      <w:pPr>
        <w:spacing w:after="0"/>
        <w:ind w:left="0"/>
        <w:jc w:val="both"/>
      </w:pPr>
      <w:r>
        <w:rPr>
          <w:rFonts w:ascii="Times New Roman"/>
          <w:b w:val="false"/>
          <w:i w:val="false"/>
          <w:color w:val="000000"/>
          <w:sz w:val="28"/>
        </w:rPr>
        <w:t>
      9. Социальная помощь оказывается без учета среднедушевого дохода следующим отдельным категориям нуждающихся граждан:</w:t>
      </w:r>
    </w:p>
    <w:bookmarkEnd w:id="98"/>
    <w:bookmarkStart w:name="z113" w:id="9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нуждаемости, на основании документа, подтверждающего факт стихийного бедствия, пожара;</w:t>
      </w:r>
    </w:p>
    <w:bookmarkEnd w:id="99"/>
    <w:bookmarkStart w:name="z114" w:id="100"/>
    <w:p>
      <w:pPr>
        <w:spacing w:after="0"/>
        <w:ind w:left="0"/>
        <w:jc w:val="both"/>
      </w:pPr>
      <w:r>
        <w:rPr>
          <w:rFonts w:ascii="Times New Roman"/>
          <w:b w:val="false"/>
          <w:i w:val="false"/>
          <w:color w:val="000000"/>
          <w:sz w:val="28"/>
        </w:rPr>
        <w:t>
      2) лицам с ограниченной жизнедеятельностью вследствие социально-значимых заболеваний и заболеваний, представляющих опасность для окружающих, в том числе:</w:t>
      </w:r>
    </w:p>
    <w:bookmarkEnd w:id="100"/>
    <w:bookmarkStart w:name="z115" w:id="101"/>
    <w:p>
      <w:pPr>
        <w:spacing w:after="0"/>
        <w:ind w:left="0"/>
        <w:jc w:val="both"/>
      </w:pPr>
      <w:r>
        <w:rPr>
          <w:rFonts w:ascii="Times New Roman"/>
          <w:b w:val="false"/>
          <w:i w:val="false"/>
          <w:color w:val="000000"/>
          <w:sz w:val="28"/>
        </w:rPr>
        <w:t>
      лицам, состоящим на диспансерном учете с заболеванием туберкулез,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101"/>
    <w:bookmarkStart w:name="z116" w:id="102"/>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102"/>
    <w:bookmarkStart w:name="z117" w:id="103"/>
    <w:p>
      <w:pPr>
        <w:spacing w:after="0"/>
        <w:ind w:left="0"/>
        <w:jc w:val="both"/>
      </w:pPr>
      <w:r>
        <w:rPr>
          <w:rFonts w:ascii="Times New Roman"/>
          <w:b w:val="false"/>
          <w:i w:val="false"/>
          <w:color w:val="000000"/>
          <w:sz w:val="28"/>
        </w:rPr>
        <w:t>
      лицам, страдающим злокачественным новообразованием один раз в год в размере 10 (десять) месячных расчетных показателей.</w:t>
      </w:r>
    </w:p>
    <w:bookmarkEnd w:id="103"/>
    <w:bookmarkStart w:name="z118" w:id="104"/>
    <w:p>
      <w:pPr>
        <w:spacing w:after="0"/>
        <w:ind w:left="0"/>
        <w:jc w:val="both"/>
      </w:pPr>
      <w:r>
        <w:rPr>
          <w:rFonts w:ascii="Times New Roman"/>
          <w:b w:val="false"/>
          <w:i w:val="false"/>
          <w:color w:val="000000"/>
          <w:sz w:val="28"/>
        </w:rPr>
        <w:t>
      10.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5 (пять) месячных расчетных показателей следующим категориям нуждающихся граждан:</w:t>
      </w:r>
    </w:p>
    <w:bookmarkEnd w:id="104"/>
    <w:bookmarkStart w:name="z119" w:id="105"/>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105"/>
    <w:bookmarkStart w:name="z120" w:id="106"/>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106"/>
    <w:bookmarkStart w:name="z121" w:id="107"/>
    <w:p>
      <w:pPr>
        <w:spacing w:after="0"/>
        <w:ind w:left="0"/>
        <w:jc w:val="both"/>
      </w:pPr>
      <w:r>
        <w:rPr>
          <w:rFonts w:ascii="Times New Roman"/>
          <w:b w:val="false"/>
          <w:i w:val="false"/>
          <w:color w:val="000000"/>
          <w:sz w:val="28"/>
        </w:rPr>
        <w:t>
      11. Социальная помощь оказывается без учета доходов следующим категориям граждан:</w:t>
      </w:r>
    </w:p>
    <w:bookmarkEnd w:id="107"/>
    <w:bookmarkStart w:name="z122" w:id="108"/>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08"/>
    <w:bookmarkStart w:name="z123" w:id="109"/>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(два) месячных расчетных показателей;</w:t>
      </w:r>
    </w:p>
    <w:bookmarkEnd w:id="109"/>
    <w:bookmarkStart w:name="z124" w:id="110"/>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50 (пятьдесят) месячных расчетных показателей на основании списка Государственной корпорации;</w:t>
      </w:r>
    </w:p>
    <w:bookmarkEnd w:id="110"/>
    <w:bookmarkStart w:name="z125" w:id="111"/>
    <w:p>
      <w:pPr>
        <w:spacing w:after="0"/>
        <w:ind w:left="0"/>
        <w:jc w:val="both"/>
      </w:pPr>
      <w:r>
        <w:rPr>
          <w:rFonts w:ascii="Times New Roman"/>
          <w:b w:val="false"/>
          <w:i w:val="false"/>
          <w:color w:val="000000"/>
          <w:sz w:val="28"/>
        </w:rPr>
        <w:t>
      детям с инвалидностью, которым назначено специализированное лечебное питание по рецепту лечащего врача, с диагнозом белково-энергетическая недостаточность при наличии сопутствующих патологий со схожей клинической картиной, угрожающей жизни и здоровья ребенка с инвалидностью (кахексия),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на имеющие определенные заболевания (состояния), предоставляется ежемесячно в размере 92 (девяносто два) месячных расчетных показателей.</w:t>
      </w:r>
    </w:p>
    <w:bookmarkEnd w:id="111"/>
    <w:bookmarkStart w:name="z126" w:id="112"/>
    <w:p>
      <w:pPr>
        <w:spacing w:after="0"/>
        <w:ind w:left="0"/>
        <w:jc w:val="both"/>
      </w:pPr>
      <w:r>
        <w:rPr>
          <w:rFonts w:ascii="Times New Roman"/>
          <w:b w:val="false"/>
          <w:i w:val="false"/>
          <w:color w:val="000000"/>
          <w:sz w:val="28"/>
        </w:rPr>
        <w:t>
      12.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2"/>
    <w:bookmarkStart w:name="z127" w:id="113"/>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8" w:id="114"/>
    <w:p>
      <w:pPr>
        <w:spacing w:after="0"/>
        <w:ind w:left="0"/>
        <w:jc w:val="left"/>
      </w:pPr>
      <w:r>
        <w:rPr>
          <w:rFonts w:ascii="Times New Roman"/>
          <w:b/>
          <w:i w:val="false"/>
          <w:color w:val="000000"/>
        </w:rPr>
        <w:t xml:space="preserve"> Глава 3. Порядок оказания социальной помощи</w:t>
      </w:r>
    </w:p>
    <w:bookmarkEnd w:id="114"/>
    <w:bookmarkStart w:name="z129" w:id="115"/>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5"/>
    <w:bookmarkStart w:name="z130" w:id="116"/>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16"/>
    <w:bookmarkStart w:name="z131"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цифровых систем уполномоченного государственного органа.</w:t>
      </w:r>
    </w:p>
    <w:bookmarkEnd w:id="117"/>
    <w:bookmarkStart w:name="z132" w:id="118"/>
    <w:p>
      <w:pPr>
        <w:spacing w:after="0"/>
        <w:ind w:left="0"/>
        <w:jc w:val="both"/>
      </w:pPr>
      <w:r>
        <w:rPr>
          <w:rFonts w:ascii="Times New Roman"/>
          <w:b w:val="false"/>
          <w:i w:val="false"/>
          <w:color w:val="000000"/>
          <w:sz w:val="28"/>
        </w:rPr>
        <w:t xml:space="preserve">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8"/>
    <w:bookmarkStart w:name="z133" w:id="119"/>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19"/>
    <w:bookmarkStart w:name="z134" w:id="12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0"/>
    <w:bookmarkStart w:name="z135"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6"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37" w:id="123"/>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3"/>
    <w:bookmarkStart w:name="z138" w:id="12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4"/>
    <w:bookmarkStart w:name="z139"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5"/>
    <w:bookmarkStart w:name="z140" w:id="126"/>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6"/>
    <w:bookmarkStart w:name="z141" w:id="12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7"/>
    <w:bookmarkStart w:name="z142" w:id="128"/>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28"/>
    <w:bookmarkStart w:name="z143" w:id="12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9"/>
    <w:bookmarkStart w:name="z144" w:id="130"/>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bookmarkEnd w:id="130"/>
    <w:bookmarkStart w:name="z145" w:id="131"/>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1"/>
    <w:bookmarkStart w:name="z146" w:id="132"/>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акимы сельских округов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2"/>
    <w:bookmarkStart w:name="z147" w:id="133"/>
    <w:p>
      <w:pPr>
        <w:spacing w:after="0"/>
        <w:ind w:left="0"/>
        <w:jc w:val="both"/>
      </w:pPr>
      <w:r>
        <w:rPr>
          <w:rFonts w:ascii="Times New Roman"/>
          <w:b w:val="false"/>
          <w:i w:val="false"/>
          <w:color w:val="000000"/>
          <w:sz w:val="28"/>
        </w:rPr>
        <w:t>
      17.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3"/>
    <w:bookmarkStart w:name="z148" w:id="134"/>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4"/>
    <w:bookmarkStart w:name="z149" w:id="135"/>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5"/>
    <w:bookmarkStart w:name="z150" w:id="136"/>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6"/>
    <w:bookmarkStart w:name="z151" w:id="137"/>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7"/>
    <w:bookmarkStart w:name="z152" w:id="138"/>
    <w:p>
      <w:pPr>
        <w:spacing w:after="0"/>
        <w:ind w:left="0"/>
        <w:jc w:val="both"/>
      </w:pPr>
      <w:r>
        <w:rPr>
          <w:rFonts w:ascii="Times New Roman"/>
          <w:b w:val="false"/>
          <w:i w:val="false"/>
          <w:color w:val="000000"/>
          <w:sz w:val="28"/>
        </w:rPr>
        <w:t>
      21.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8"/>
    <w:bookmarkStart w:name="z153" w:id="139"/>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9"/>
    <w:bookmarkStart w:name="z154" w:id="140"/>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0"/>
    <w:bookmarkStart w:name="z155" w:id="141"/>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1"/>
    <w:bookmarkStart w:name="z156" w:id="142"/>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2"/>
    <w:bookmarkStart w:name="z157" w:id="143"/>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3"/>
    <w:bookmarkStart w:name="z158" w:id="144"/>
    <w:p>
      <w:pPr>
        <w:spacing w:after="0"/>
        <w:ind w:left="0"/>
        <w:jc w:val="both"/>
      </w:pPr>
      <w:r>
        <w:rPr>
          <w:rFonts w:ascii="Times New Roman"/>
          <w:b w:val="false"/>
          <w:i w:val="false"/>
          <w:color w:val="000000"/>
          <w:sz w:val="28"/>
        </w:rPr>
        <w:t>
      использования информационных систем;</w:t>
      </w:r>
    </w:p>
    <w:bookmarkEnd w:id="144"/>
    <w:bookmarkStart w:name="z159" w:id="145"/>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5"/>
    <w:bookmarkStart w:name="z160" w:id="146"/>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6"/>
    <w:bookmarkStart w:name="z161" w:id="147"/>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47"/>
    <w:bookmarkStart w:name="z162" w:id="14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8"/>
    <w:bookmarkStart w:name="z163" w:id="14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9"/>
    <w:bookmarkStart w:name="z164" w:id="15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0"/>
    <w:bookmarkStart w:name="z165" w:id="15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1"/>
    <w:bookmarkStart w:name="z166" w:id="152"/>
    <w:p>
      <w:pPr>
        <w:spacing w:after="0"/>
        <w:ind w:left="0"/>
        <w:jc w:val="both"/>
      </w:pPr>
      <w:r>
        <w:rPr>
          <w:rFonts w:ascii="Times New Roman"/>
          <w:b w:val="false"/>
          <w:i w:val="false"/>
          <w:color w:val="000000"/>
          <w:sz w:val="28"/>
        </w:rPr>
        <w:t xml:space="preserve">
      24.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2"/>
    <w:bookmarkStart w:name="z167" w:id="153"/>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Кызылжарского района на текущий финансовый год.</w:t>
      </w:r>
    </w:p>
    <w:bookmarkEnd w:id="153"/>
    <w:bookmarkStart w:name="z168" w:id="154"/>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4"/>
    <w:bookmarkStart w:name="z169" w:id="15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5"/>
    <w:bookmarkStart w:name="z170" w:id="156"/>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56"/>
    <w:bookmarkStart w:name="z171" w:id="157"/>
    <w:p>
      <w:pPr>
        <w:spacing w:after="0"/>
        <w:ind w:left="0"/>
        <w:jc w:val="both"/>
      </w:pPr>
      <w:r>
        <w:rPr>
          <w:rFonts w:ascii="Times New Roman"/>
          <w:b w:val="false"/>
          <w:i w:val="false"/>
          <w:color w:val="000000"/>
          <w:sz w:val="28"/>
        </w:rPr>
        <w:t>
      26. Социальная помощь прекращается в случаях:</w:t>
      </w:r>
    </w:p>
    <w:bookmarkEnd w:id="157"/>
    <w:bookmarkStart w:name="z172" w:id="158"/>
    <w:p>
      <w:pPr>
        <w:spacing w:after="0"/>
        <w:ind w:left="0"/>
        <w:jc w:val="both"/>
      </w:pPr>
      <w:r>
        <w:rPr>
          <w:rFonts w:ascii="Times New Roman"/>
          <w:b w:val="false"/>
          <w:i w:val="false"/>
          <w:color w:val="000000"/>
          <w:sz w:val="28"/>
        </w:rPr>
        <w:t>
      1) смерти получателя;</w:t>
      </w:r>
    </w:p>
    <w:bookmarkEnd w:id="158"/>
    <w:bookmarkStart w:name="z173" w:id="159"/>
    <w:p>
      <w:pPr>
        <w:spacing w:after="0"/>
        <w:ind w:left="0"/>
        <w:jc w:val="both"/>
      </w:pPr>
      <w:r>
        <w:rPr>
          <w:rFonts w:ascii="Times New Roman"/>
          <w:b w:val="false"/>
          <w:i w:val="false"/>
          <w:color w:val="000000"/>
          <w:sz w:val="28"/>
        </w:rPr>
        <w:t>
      2) выезда получателя на постоянное проживание за пределы Кызылжарского района;</w:t>
      </w:r>
    </w:p>
    <w:bookmarkEnd w:id="159"/>
    <w:bookmarkStart w:name="z174" w:id="160"/>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0"/>
    <w:bookmarkStart w:name="z175" w:id="161"/>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1"/>
    <w:bookmarkStart w:name="z176" w:id="162"/>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2"/>
    <w:bookmarkStart w:name="z177" w:id="163"/>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63"/>
    <w:bookmarkStart w:name="z178" w:id="164"/>
    <w:p>
      <w:pPr>
        <w:spacing w:after="0"/>
        <w:ind w:left="0"/>
        <w:jc w:val="both"/>
      </w:pPr>
      <w:r>
        <w:rPr>
          <w:rFonts w:ascii="Times New Roman"/>
          <w:b w:val="false"/>
          <w:i w:val="false"/>
          <w:color w:val="000000"/>
          <w:sz w:val="28"/>
        </w:rPr>
        <w:t>
      Выплата социальной помощи по основаниям, указанным в подпунктах 1), 2), 3) настоящего пункта, прекращается со следующего месяца после наступления указанных обстоятельств.</w:t>
      </w:r>
    </w:p>
    <w:bookmarkEnd w:id="164"/>
    <w:bookmarkStart w:name="z179" w:id="165"/>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месяца наступления указанных обстоятельств.</w:t>
      </w:r>
    </w:p>
    <w:bookmarkEnd w:id="165"/>
    <w:bookmarkStart w:name="z180" w:id="166"/>
    <w:p>
      <w:pPr>
        <w:spacing w:after="0"/>
        <w:ind w:left="0"/>
        <w:jc w:val="both"/>
      </w:pPr>
      <w:r>
        <w:rPr>
          <w:rFonts w:ascii="Times New Roman"/>
          <w:b w:val="false"/>
          <w:i w:val="false"/>
          <w:color w:val="000000"/>
          <w:sz w:val="28"/>
        </w:rPr>
        <w:t>
      27.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6"/>
    <w:bookmarkStart w:name="z181" w:id="16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67"/>
    <w:bookmarkStart w:name="z182" w:id="168"/>
    <w:p>
      <w:pPr>
        <w:spacing w:after="0"/>
        <w:ind w:left="0"/>
        <w:jc w:val="both"/>
      </w:pPr>
      <w:r>
        <w:rPr>
          <w:rFonts w:ascii="Times New Roman"/>
          <w:b w:val="false"/>
          <w:i w:val="false"/>
          <w:color w:val="000000"/>
          <w:sz w:val="28"/>
        </w:rPr>
        <w:t>
      29.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(активных) получателями пенсий и пособий.</w:t>
      </w:r>
    </w:p>
    <w:bookmarkEnd w:id="168"/>
    <w:bookmarkStart w:name="z183" w:id="169"/>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69"/>
    <w:bookmarkStart w:name="z184" w:id="170"/>
    <w:p>
      <w:pPr>
        <w:spacing w:after="0"/>
        <w:ind w:left="0"/>
        <w:jc w:val="both"/>
      </w:pPr>
      <w:r>
        <w:rPr>
          <w:rFonts w:ascii="Times New Roman"/>
          <w:b w:val="false"/>
          <w:i w:val="false"/>
          <w:color w:val="000000"/>
          <w:sz w:val="28"/>
        </w:rPr>
        <w:t>
      30.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цифровые системы уполномоченного государственного органа.</w:t>
      </w:r>
    </w:p>
    <w:bookmarkEnd w:id="170"/>
    <w:bookmarkStart w:name="z185" w:id="171"/>
    <w:p>
      <w:pPr>
        <w:spacing w:after="0"/>
        <w:ind w:left="0"/>
        <w:jc w:val="both"/>
      </w:pPr>
      <w:r>
        <w:rPr>
          <w:rFonts w:ascii="Times New Roman"/>
          <w:b w:val="false"/>
          <w:i w:val="false"/>
          <w:color w:val="000000"/>
          <w:sz w:val="28"/>
        </w:rPr>
        <w:t>
      31.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1"/>
    <w:bookmarkStart w:name="z186" w:id="172"/>
    <w:p>
      <w:pPr>
        <w:spacing w:after="0"/>
        <w:ind w:left="0"/>
        <w:jc w:val="both"/>
      </w:pPr>
      <w:r>
        <w:rPr>
          <w:rFonts w:ascii="Times New Roman"/>
          <w:b w:val="false"/>
          <w:i w:val="false"/>
          <w:color w:val="000000"/>
          <w:sz w:val="28"/>
        </w:rPr>
        <w:t>
      по единовременным выплатам – ежедневно;</w:t>
      </w:r>
    </w:p>
    <w:bookmarkEnd w:id="172"/>
    <w:bookmarkStart w:name="z187" w:id="173"/>
    <w:p>
      <w:pPr>
        <w:spacing w:after="0"/>
        <w:ind w:left="0"/>
        <w:jc w:val="both"/>
      </w:pPr>
      <w:r>
        <w:rPr>
          <w:rFonts w:ascii="Times New Roman"/>
          <w:b w:val="false"/>
          <w:i w:val="false"/>
          <w:color w:val="000000"/>
          <w:sz w:val="28"/>
        </w:rPr>
        <w:t>
      по ежемесячным выплатам – к 27 числу месяца, предшествующего месяцу выплаты.</w:t>
      </w:r>
    </w:p>
    <w:bookmarkEnd w:id="173"/>
    <w:bookmarkStart w:name="z188" w:id="174"/>
    <w:p>
      <w:pPr>
        <w:spacing w:after="0"/>
        <w:ind w:left="0"/>
        <w:jc w:val="both"/>
      </w:pPr>
      <w:r>
        <w:rPr>
          <w:rFonts w:ascii="Times New Roman"/>
          <w:b w:val="false"/>
          <w:i w:val="false"/>
          <w:color w:val="000000"/>
          <w:sz w:val="28"/>
        </w:rPr>
        <w:t>
      32.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4"/>
    <w:bookmarkStart w:name="z189" w:id="175"/>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75"/>
    <w:bookmarkStart w:name="z190" w:id="176"/>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76"/>
    <w:bookmarkStart w:name="z191" w:id="177"/>
    <w:p>
      <w:pPr>
        <w:spacing w:after="0"/>
        <w:ind w:left="0"/>
        <w:jc w:val="both"/>
      </w:pPr>
      <w:r>
        <w:rPr>
          <w:rFonts w:ascii="Times New Roman"/>
          <w:b w:val="false"/>
          <w:i w:val="false"/>
          <w:color w:val="000000"/>
          <w:sz w:val="28"/>
        </w:rPr>
        <w:t>
      33.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7"/>
    <w:bookmarkStart w:name="z192" w:id="178"/>
    <w:p>
      <w:pPr>
        <w:spacing w:after="0"/>
        <w:ind w:left="0"/>
        <w:jc w:val="both"/>
      </w:pPr>
      <w:r>
        <w:rPr>
          <w:rFonts w:ascii="Times New Roman"/>
          <w:b w:val="false"/>
          <w:i w:val="false"/>
          <w:color w:val="000000"/>
          <w:sz w:val="28"/>
        </w:rPr>
        <w:t>
      34.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цифровую систему.</w:t>
      </w:r>
    </w:p>
    <w:bookmarkEnd w:id="178"/>
    <w:bookmarkStart w:name="z193" w:id="179"/>
    <w:p>
      <w:pPr>
        <w:spacing w:after="0"/>
        <w:ind w:left="0"/>
        <w:jc w:val="both"/>
      </w:pPr>
      <w:r>
        <w:rPr>
          <w:rFonts w:ascii="Times New Roman"/>
          <w:b w:val="false"/>
          <w:i w:val="false"/>
          <w:color w:val="000000"/>
          <w:sz w:val="28"/>
        </w:rPr>
        <w:t>
      35.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9"/>
    <w:bookmarkStart w:name="z194" w:id="180"/>
    <w:p>
      <w:pPr>
        <w:spacing w:after="0"/>
        <w:ind w:left="0"/>
        <w:jc w:val="both"/>
      </w:pPr>
      <w:r>
        <w:rPr>
          <w:rFonts w:ascii="Times New Roman"/>
          <w:b w:val="false"/>
          <w:i w:val="false"/>
          <w:color w:val="000000"/>
          <w:sz w:val="28"/>
        </w:rPr>
        <w:t>
      36.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