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a10e" w14:textId="4a2a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15 июля 2026 года № 44/2</w:t>
      </w:r>
    </w:p>
    <w:p>
      <w:pPr>
        <w:spacing w:after="0"/>
        <w:ind w:left="0"/>
        <w:jc w:val="both"/>
      </w:pPr>
      <w:bookmarkStart w:name="z4" w:id="0"/>
      <w:r>
        <w:rPr>
          <w:rFonts w:ascii="Times New Roman"/>
          <w:b w:val="false"/>
          <w:i w:val="false"/>
          <w:color w:val="000000"/>
          <w:sz w:val="28"/>
        </w:rPr>
        <w:t xml:space="preserve">
      В соответствии с пунктом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ветеранах",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Жамбылского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Жамбылского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июля 2026 года № 44/2</w:t>
            </w:r>
          </w:p>
        </w:tc>
      </w:tr>
    </w:tbl>
    <w:bookmarkStart w:name="z12"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Жамбылском районе Северо-Казахстанской области</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в Жамбылском районе Северо-Казахстанской области (далее – Правила) разработаны на основании Социального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5"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6"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7" w:id="8"/>
    <w:p>
      <w:pPr>
        <w:spacing w:after="0"/>
        <w:ind w:left="0"/>
        <w:jc w:val="both"/>
      </w:pPr>
      <w:r>
        <w:rPr>
          <w:rFonts w:ascii="Times New Roman"/>
          <w:b w:val="false"/>
          <w:i w:val="false"/>
          <w:color w:val="000000"/>
          <w:sz w:val="28"/>
        </w:rPr>
        <w:t>
      2) специальная комиссия – комиссия, создаваемая решением акима Жамбылского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18"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9" w:id="10"/>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Жамбылского района Северо-Казахстанской области";</w:t>
      </w:r>
    </w:p>
    <w:bookmarkEnd w:id="10"/>
    <w:bookmarkStart w:name="z20"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1" w:id="12"/>
    <w:p>
      <w:pPr>
        <w:spacing w:after="0"/>
        <w:ind w:left="0"/>
        <w:jc w:val="both"/>
      </w:pPr>
      <w:r>
        <w:rPr>
          <w:rFonts w:ascii="Times New Roman"/>
          <w:b w:val="false"/>
          <w:i w:val="false"/>
          <w:color w:val="000000"/>
          <w:sz w:val="28"/>
        </w:rPr>
        <w:t xml:space="preserve">
      6) прожиточный минимум – минимальный денежный доход на одного человека, равный по величине стоимости минимальной потребительской корзины; </w:t>
      </w:r>
    </w:p>
    <w:bookmarkEnd w:id="12"/>
    <w:bookmarkStart w:name="z22"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3"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4"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5"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6"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решениями акимов сельских округов для проведения обследования материального положения лиц (семей), обратившихся за адресной социальной помощью;</w:t>
      </w:r>
    </w:p>
    <w:bookmarkEnd w:id="17"/>
    <w:bookmarkStart w:name="z27" w:id="18"/>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8"/>
    <w:bookmarkStart w:name="z28" w:id="19"/>
    <w:p>
      <w:pPr>
        <w:spacing w:after="0"/>
        <w:ind w:left="0"/>
        <w:jc w:val="both"/>
      </w:pPr>
      <w:r>
        <w:rPr>
          <w:rFonts w:ascii="Times New Roman"/>
          <w:b w:val="false"/>
          <w:i w:val="false"/>
          <w:color w:val="000000"/>
          <w:sz w:val="28"/>
        </w:rPr>
        <w:t>
      13) предельный размер – утвержденный максимальный размер социальной помощи;</w:t>
      </w:r>
    </w:p>
    <w:bookmarkEnd w:id="19"/>
    <w:bookmarkStart w:name="z29"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0" w:id="21"/>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21"/>
    <w:bookmarkStart w:name="z31" w:id="22"/>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Жамбылского района Северо-Казахстанской области.</w:t>
      </w:r>
    </w:p>
    <w:bookmarkEnd w:id="22"/>
    <w:bookmarkStart w:name="z32" w:id="23"/>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Республики Казахстан,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3"/>
    <w:bookmarkStart w:name="z33" w:id="24"/>
    <w:p>
      <w:pPr>
        <w:spacing w:after="0"/>
        <w:ind w:left="0"/>
        <w:jc w:val="both"/>
      </w:pPr>
      <w:r>
        <w:rPr>
          <w:rFonts w:ascii="Times New Roman"/>
          <w:b w:val="false"/>
          <w:i w:val="false"/>
          <w:color w:val="000000"/>
          <w:sz w:val="28"/>
        </w:rPr>
        <w:t>
      5. Социальная помощь предоставляется единовременно и периодически (ежемесячно, ежеквартально, один раз в год), осуществляется с месяца обращения.</w:t>
      </w:r>
    </w:p>
    <w:bookmarkEnd w:id="24"/>
    <w:bookmarkStart w:name="z34" w:id="25"/>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5"/>
    <w:bookmarkStart w:name="z35" w:id="26"/>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настоящими Правилами.</w:t>
      </w:r>
    </w:p>
    <w:bookmarkEnd w:id="26"/>
    <w:bookmarkStart w:name="z36" w:id="27"/>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7"/>
    <w:bookmarkStart w:name="z37" w:id="28"/>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8"/>
    <w:bookmarkStart w:name="z38" w:id="2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9"/>
    <w:bookmarkStart w:name="z39" w:id="30"/>
    <w:p>
      <w:pPr>
        <w:spacing w:after="0"/>
        <w:ind w:left="0"/>
        <w:jc w:val="both"/>
      </w:pPr>
      <w:r>
        <w:rPr>
          <w:rFonts w:ascii="Times New Roman"/>
          <w:b w:val="false"/>
          <w:i w:val="false"/>
          <w:color w:val="000000"/>
          <w:sz w:val="28"/>
        </w:rPr>
        <w:t>
      3) наличие социально значимого заболевания;</w:t>
      </w:r>
    </w:p>
    <w:bookmarkEnd w:id="30"/>
    <w:bookmarkStart w:name="z40" w:id="31"/>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31"/>
    <w:bookmarkStart w:name="z41"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2" w:id="33"/>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настоящими Правилами.</w:t>
      </w:r>
    </w:p>
    <w:bookmarkEnd w:id="33"/>
    <w:bookmarkStart w:name="z43" w:id="34"/>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маслихатом Жамбылского района перечнем оснований для отнесения граждан к категории нуждающихся.</w:t>
      </w:r>
    </w:p>
    <w:bookmarkEnd w:id="34"/>
    <w:bookmarkStart w:name="z44" w:id="35"/>
    <w:p>
      <w:pPr>
        <w:spacing w:after="0"/>
        <w:ind w:left="0"/>
        <w:jc w:val="both"/>
      </w:pPr>
      <w:r>
        <w:rPr>
          <w:rFonts w:ascii="Times New Roman"/>
          <w:b w:val="false"/>
          <w:i w:val="false"/>
          <w:color w:val="000000"/>
          <w:sz w:val="28"/>
        </w:rPr>
        <w:t xml:space="preserve">
      7. Социальная помощь по основаниям, предусмотренным подпунктами 1) и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оказывается не позднее шести месяцев со дня наступления указанных событий.</w:t>
      </w:r>
    </w:p>
    <w:bookmarkEnd w:id="35"/>
    <w:bookmarkStart w:name="z45" w:id="36"/>
    <w:p>
      <w:pPr>
        <w:spacing w:after="0"/>
        <w:ind w:left="0"/>
        <w:jc w:val="both"/>
      </w:pPr>
      <w:r>
        <w:rPr>
          <w:rFonts w:ascii="Times New Roman"/>
          <w:b w:val="false"/>
          <w:i w:val="false"/>
          <w:color w:val="000000"/>
          <w:sz w:val="28"/>
        </w:rPr>
        <w:t>
      8. Социальная помощь к праздничным дням и памятным датам назначается один раз в календарном году, в виде денежных выплат следующим категориям граждан:</w:t>
      </w:r>
    </w:p>
    <w:bookmarkEnd w:id="36"/>
    <w:bookmarkStart w:name="z46" w:id="37"/>
    <w:p>
      <w:pPr>
        <w:spacing w:after="0"/>
        <w:ind w:left="0"/>
        <w:jc w:val="both"/>
      </w:pPr>
      <w:r>
        <w:rPr>
          <w:rFonts w:ascii="Times New Roman"/>
          <w:b w:val="false"/>
          <w:i w:val="false"/>
          <w:color w:val="000000"/>
          <w:sz w:val="28"/>
        </w:rPr>
        <w:t xml:space="preserve">
      1) День вывода ограниченного контингента советских войск из Демократической Республики Афганистан – 15 февраля: </w:t>
      </w:r>
    </w:p>
    <w:bookmarkEnd w:id="37"/>
    <w:bookmarkStart w:name="z47" w:id="3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8"/>
    <w:bookmarkStart w:name="z48" w:id="39"/>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39"/>
    <w:bookmarkStart w:name="z49" w:id="40"/>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40"/>
    <w:bookmarkStart w:name="z50" w:id="41"/>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41"/>
    <w:bookmarkStart w:name="z51" w:id="42"/>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2"/>
    <w:bookmarkStart w:name="z52" w:id="4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3"/>
    <w:bookmarkStart w:name="z53" w:id="4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4"/>
    <w:bookmarkStart w:name="z54" w:id="4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5"/>
    <w:bookmarkStart w:name="z55" w:id="4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46"/>
    <w:bookmarkStart w:name="z56" w:id="47"/>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7"/>
    <w:bookmarkStart w:name="z57" w:id="4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8"/>
    <w:bookmarkStart w:name="z58" w:id="49"/>
    <w:p>
      <w:pPr>
        <w:spacing w:after="0"/>
        <w:ind w:left="0"/>
        <w:jc w:val="both"/>
      </w:pPr>
      <w:r>
        <w:rPr>
          <w:rFonts w:ascii="Times New Roman"/>
          <w:b w:val="false"/>
          <w:i w:val="false"/>
          <w:color w:val="000000"/>
          <w:sz w:val="28"/>
        </w:rPr>
        <w:t>
      2) Международной женский день – 8 марта:</w:t>
      </w:r>
    </w:p>
    <w:bookmarkEnd w:id="49"/>
    <w:bookmarkStart w:name="z59" w:id="50"/>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орденами "Материнская Слава" I и II степени или ранее получившим звание "Мать-Героиня" – в размере 10 (десять) месячных расчетных показателей;</w:t>
      </w:r>
    </w:p>
    <w:bookmarkEnd w:id="50"/>
    <w:bookmarkStart w:name="z60" w:id="51"/>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51"/>
    <w:bookmarkStart w:name="z61" w:id="52"/>
    <w:p>
      <w:pPr>
        <w:spacing w:after="0"/>
        <w:ind w:left="0"/>
        <w:jc w:val="both"/>
      </w:pPr>
      <w:r>
        <w:rPr>
          <w:rFonts w:ascii="Times New Roman"/>
          <w:b w:val="false"/>
          <w:i w:val="false"/>
          <w:color w:val="000000"/>
          <w:sz w:val="28"/>
        </w:rPr>
        <w:t>
      3) День Конституции Республики Казахстан – 15 марта:</w:t>
      </w:r>
    </w:p>
    <w:bookmarkEnd w:id="52"/>
    <w:bookmarkStart w:name="z62" w:id="53"/>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53"/>
    <w:bookmarkStart w:name="z63" w:id="54"/>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54"/>
    <w:bookmarkStart w:name="z64" w:id="5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55"/>
    <w:bookmarkStart w:name="z65" w:id="56"/>
    <w:p>
      <w:pPr>
        <w:spacing w:after="0"/>
        <w:ind w:left="0"/>
        <w:jc w:val="both"/>
      </w:pPr>
      <w:r>
        <w:rPr>
          <w:rFonts w:ascii="Times New Roman"/>
          <w:b w:val="false"/>
          <w:i w:val="false"/>
          <w:color w:val="000000"/>
          <w:sz w:val="28"/>
        </w:rPr>
        <w:t>
      4) День памяти о чернобыльской катастрофе – 26 апреля:</w:t>
      </w:r>
    </w:p>
    <w:bookmarkEnd w:id="56"/>
    <w:bookmarkStart w:name="z66" w:id="5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57"/>
    <w:bookmarkStart w:name="z67" w:id="58"/>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58"/>
    <w:bookmarkStart w:name="z68" w:id="59"/>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59"/>
    <w:bookmarkStart w:name="z69" w:id="60"/>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60"/>
    <w:bookmarkStart w:name="z70" w:id="61"/>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61"/>
    <w:bookmarkStart w:name="z71" w:id="62"/>
    <w:p>
      <w:pPr>
        <w:spacing w:after="0"/>
        <w:ind w:left="0"/>
        <w:jc w:val="both"/>
      </w:pPr>
      <w:r>
        <w:rPr>
          <w:rFonts w:ascii="Times New Roman"/>
          <w:b w:val="false"/>
          <w:i w:val="false"/>
          <w:color w:val="000000"/>
          <w:sz w:val="28"/>
        </w:rPr>
        <w:t>
      5) День защитника Отечества – 7 мая:</w:t>
      </w:r>
    </w:p>
    <w:bookmarkEnd w:id="62"/>
    <w:bookmarkStart w:name="z72" w:id="63"/>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63"/>
    <w:bookmarkStart w:name="z73" w:id="64"/>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64"/>
    <w:bookmarkStart w:name="z74" w:id="65"/>
    <w:p>
      <w:pPr>
        <w:spacing w:after="0"/>
        <w:ind w:left="0"/>
        <w:jc w:val="both"/>
      </w:pPr>
      <w:r>
        <w:rPr>
          <w:rFonts w:ascii="Times New Roman"/>
          <w:b w:val="false"/>
          <w:i w:val="false"/>
          <w:color w:val="000000"/>
          <w:sz w:val="28"/>
        </w:rPr>
        <w:t>
      6) День Победы – 9 мая:</w:t>
      </w:r>
    </w:p>
    <w:bookmarkEnd w:id="65"/>
    <w:bookmarkStart w:name="z75" w:id="66"/>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bookmarkEnd w:id="66"/>
    <w:bookmarkStart w:name="z76" w:id="67"/>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w:t>
      </w:r>
    </w:p>
    <w:bookmarkEnd w:id="67"/>
    <w:bookmarkStart w:name="z77" w:id="6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8"/>
    <w:bookmarkStart w:name="z78" w:id="6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9"/>
    <w:bookmarkStart w:name="z79" w:id="7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70"/>
    <w:bookmarkStart w:name="z80" w:id="7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71"/>
    <w:bookmarkStart w:name="z81" w:id="7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72"/>
    <w:bookmarkStart w:name="z82" w:id="7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bookmarkEnd w:id="73"/>
    <w:bookmarkStart w:name="z83" w:id="7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74"/>
    <w:bookmarkStart w:name="z84" w:id="7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75"/>
    <w:bookmarkStart w:name="z85" w:id="7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76"/>
    <w:bookmarkStart w:name="z86" w:id="77"/>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77"/>
    <w:bookmarkStart w:name="z87" w:id="7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bookmarkEnd w:id="78"/>
    <w:bookmarkStart w:name="z88" w:id="7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bookmarkEnd w:id="79"/>
    <w:bookmarkStart w:name="z89" w:id="80"/>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80"/>
    <w:bookmarkStart w:name="z90" w:id="81"/>
    <w:p>
      <w:pPr>
        <w:spacing w:after="0"/>
        <w:ind w:left="0"/>
        <w:jc w:val="both"/>
      </w:pPr>
      <w:r>
        <w:rPr>
          <w:rFonts w:ascii="Times New Roman"/>
          <w:b w:val="false"/>
          <w:i w:val="false"/>
          <w:color w:val="000000"/>
          <w:sz w:val="28"/>
        </w:rPr>
        <w:t>
      7) День памяти жертв политических репрессий и голода – 31 мая:</w:t>
      </w:r>
    </w:p>
    <w:bookmarkEnd w:id="81"/>
    <w:bookmarkStart w:name="z91" w:id="82"/>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82"/>
    <w:bookmarkStart w:name="z92" w:id="83"/>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83"/>
    <w:bookmarkStart w:name="z93" w:id="84"/>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84"/>
    <w:bookmarkStart w:name="z94" w:id="85"/>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85"/>
    <w:bookmarkStart w:name="z95" w:id="86"/>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86"/>
    <w:bookmarkStart w:name="z96" w:id="87"/>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7"/>
    <w:bookmarkStart w:name="z97" w:id="88"/>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88"/>
    <w:bookmarkStart w:name="z98" w:id="89"/>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9"/>
    <w:bookmarkStart w:name="z99" w:id="90"/>
    <w:p>
      <w:pPr>
        <w:spacing w:after="0"/>
        <w:ind w:left="0"/>
        <w:jc w:val="both"/>
      </w:pPr>
      <w:r>
        <w:rPr>
          <w:rFonts w:ascii="Times New Roman"/>
          <w:b w:val="false"/>
          <w:i w:val="false"/>
          <w:color w:val="000000"/>
          <w:sz w:val="28"/>
        </w:rPr>
        <w:t>
      8) День защиты детей – 1 июня:</w:t>
      </w:r>
    </w:p>
    <w:bookmarkEnd w:id="90"/>
    <w:bookmarkStart w:name="z100" w:id="91"/>
    <w:p>
      <w:pPr>
        <w:spacing w:after="0"/>
        <w:ind w:left="0"/>
        <w:jc w:val="both"/>
      </w:pPr>
      <w:r>
        <w:rPr>
          <w:rFonts w:ascii="Times New Roman"/>
          <w:b w:val="false"/>
          <w:i w:val="false"/>
          <w:color w:val="000000"/>
          <w:sz w:val="28"/>
        </w:rPr>
        <w:t>
      Детям с инвалидностью – в размере 5 (пять) месячных расчетных показателей:</w:t>
      </w:r>
    </w:p>
    <w:bookmarkEnd w:id="91"/>
    <w:bookmarkStart w:name="z101" w:id="92"/>
    <w:p>
      <w:pPr>
        <w:spacing w:after="0"/>
        <w:ind w:left="0"/>
        <w:jc w:val="both"/>
      </w:pPr>
      <w:r>
        <w:rPr>
          <w:rFonts w:ascii="Times New Roman"/>
          <w:b w:val="false"/>
          <w:i w:val="false"/>
          <w:color w:val="000000"/>
          <w:sz w:val="28"/>
        </w:rPr>
        <w:t>
      дети с инвалидностью до семи лет;</w:t>
      </w:r>
    </w:p>
    <w:bookmarkEnd w:id="92"/>
    <w:bookmarkStart w:name="z102" w:id="93"/>
    <w:p>
      <w:pPr>
        <w:spacing w:after="0"/>
        <w:ind w:left="0"/>
        <w:jc w:val="both"/>
      </w:pPr>
      <w:r>
        <w:rPr>
          <w:rFonts w:ascii="Times New Roman"/>
          <w:b w:val="false"/>
          <w:i w:val="false"/>
          <w:color w:val="000000"/>
          <w:sz w:val="28"/>
        </w:rPr>
        <w:t>
      дети с инвалидностью с семи до восемнадцати лет первой группы;</w:t>
      </w:r>
    </w:p>
    <w:bookmarkEnd w:id="93"/>
    <w:bookmarkStart w:name="z103" w:id="94"/>
    <w:p>
      <w:pPr>
        <w:spacing w:after="0"/>
        <w:ind w:left="0"/>
        <w:jc w:val="both"/>
      </w:pPr>
      <w:r>
        <w:rPr>
          <w:rFonts w:ascii="Times New Roman"/>
          <w:b w:val="false"/>
          <w:i w:val="false"/>
          <w:color w:val="000000"/>
          <w:sz w:val="28"/>
        </w:rPr>
        <w:t>
      дети с инвалидностью с семи до восемнадцати лет второй группы;</w:t>
      </w:r>
    </w:p>
    <w:bookmarkEnd w:id="94"/>
    <w:bookmarkStart w:name="z104" w:id="95"/>
    <w:p>
      <w:pPr>
        <w:spacing w:after="0"/>
        <w:ind w:left="0"/>
        <w:jc w:val="both"/>
      </w:pPr>
      <w:r>
        <w:rPr>
          <w:rFonts w:ascii="Times New Roman"/>
          <w:b w:val="false"/>
          <w:i w:val="false"/>
          <w:color w:val="000000"/>
          <w:sz w:val="28"/>
        </w:rPr>
        <w:t>
      дети с инвалидностью с семи до восемнадцати лет третьей группы;</w:t>
      </w:r>
    </w:p>
    <w:bookmarkEnd w:id="95"/>
    <w:bookmarkStart w:name="z105" w:id="96"/>
    <w:p>
      <w:pPr>
        <w:spacing w:after="0"/>
        <w:ind w:left="0"/>
        <w:jc w:val="both"/>
      </w:pPr>
      <w:r>
        <w:rPr>
          <w:rFonts w:ascii="Times New Roman"/>
          <w:b w:val="false"/>
          <w:i w:val="false"/>
          <w:color w:val="000000"/>
          <w:sz w:val="28"/>
        </w:rPr>
        <w:t>
      9) День Независимости Республики Казахстан – 16 декабря:</w:t>
      </w:r>
    </w:p>
    <w:bookmarkEnd w:id="96"/>
    <w:bookmarkStart w:name="z106" w:id="97"/>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97"/>
    <w:bookmarkStart w:name="z107" w:id="98"/>
    <w:p>
      <w:pPr>
        <w:spacing w:after="0"/>
        <w:ind w:left="0"/>
        <w:jc w:val="both"/>
      </w:pPr>
      <w:r>
        <w:rPr>
          <w:rFonts w:ascii="Times New Roman"/>
          <w:b w:val="false"/>
          <w:i w:val="false"/>
          <w:color w:val="000000"/>
          <w:sz w:val="28"/>
        </w:rPr>
        <w:t>
      9. Лицу, относящемуся к нескольким категориям, социальная помощь к праздничным дням и памятным датам выплачивается только по одному основанию.</w:t>
      </w:r>
    </w:p>
    <w:bookmarkEnd w:id="98"/>
    <w:bookmarkStart w:name="z108" w:id="99"/>
    <w:p>
      <w:pPr>
        <w:spacing w:after="0"/>
        <w:ind w:left="0"/>
        <w:jc w:val="both"/>
      </w:pPr>
      <w:r>
        <w:rPr>
          <w:rFonts w:ascii="Times New Roman"/>
          <w:b w:val="false"/>
          <w:i w:val="false"/>
          <w:color w:val="000000"/>
          <w:sz w:val="28"/>
        </w:rPr>
        <w:t>
      10. Социальная помощь оказывается следующим категориям нуждающихся граждан, за исключением лиц, находящихся на полном государственном обеспечении, без учета среднедушевого дохода:</w:t>
      </w:r>
    </w:p>
    <w:bookmarkEnd w:id="99"/>
    <w:bookmarkStart w:name="z109" w:id="100"/>
    <w:p>
      <w:pPr>
        <w:spacing w:after="0"/>
        <w:ind w:left="0"/>
        <w:jc w:val="both"/>
      </w:pPr>
      <w:r>
        <w:rPr>
          <w:rFonts w:ascii="Times New Roman"/>
          <w:b w:val="false"/>
          <w:i w:val="false"/>
          <w:color w:val="000000"/>
          <w:sz w:val="28"/>
        </w:rPr>
        <w:t>
      1) гражданам (семьям), пострадавшим вследствие стихийного бедствия, единовременно, в размере до 100 (ста) месячных расчетных показателей одному из собственников жилья (жилого строения);</w:t>
      </w:r>
    </w:p>
    <w:bookmarkEnd w:id="100"/>
    <w:bookmarkStart w:name="z110" w:id="101"/>
    <w:p>
      <w:pPr>
        <w:spacing w:after="0"/>
        <w:ind w:left="0"/>
        <w:jc w:val="both"/>
      </w:pPr>
      <w:r>
        <w:rPr>
          <w:rFonts w:ascii="Times New Roman"/>
          <w:b w:val="false"/>
          <w:i w:val="false"/>
          <w:color w:val="000000"/>
          <w:sz w:val="28"/>
        </w:rPr>
        <w:t>
      2) гражданам (семьям), пострадавшим вследствие пожара, единовременно, в размере до 200 (двухсот) месячных расчетных показателей одному из собственников жилья (жилого строения);</w:t>
      </w:r>
    </w:p>
    <w:bookmarkEnd w:id="101"/>
    <w:bookmarkStart w:name="z111" w:id="102"/>
    <w:p>
      <w:pPr>
        <w:spacing w:after="0"/>
        <w:ind w:left="0"/>
        <w:jc w:val="both"/>
      </w:pPr>
      <w:r>
        <w:rPr>
          <w:rFonts w:ascii="Times New Roman"/>
          <w:b w:val="false"/>
          <w:i w:val="false"/>
          <w:color w:val="000000"/>
          <w:sz w:val="28"/>
        </w:rPr>
        <w:t>
      3) лицам, больным туберкулезом и находящимся на амбулаторном лечении ежемесячно в размере 6 (шесть) месячных расчетных показателей;</w:t>
      </w:r>
    </w:p>
    <w:bookmarkEnd w:id="102"/>
    <w:bookmarkStart w:name="z112" w:id="103"/>
    <w:p>
      <w:pPr>
        <w:spacing w:after="0"/>
        <w:ind w:left="0"/>
        <w:jc w:val="both"/>
      </w:pPr>
      <w:r>
        <w:rPr>
          <w:rFonts w:ascii="Times New Roman"/>
          <w:b w:val="false"/>
          <w:i w:val="false"/>
          <w:color w:val="000000"/>
          <w:sz w:val="28"/>
        </w:rPr>
        <w:t>
      4) родителям или иным законным представителям инфицированных детей, вызванных вирусом иммунодефицита человека (ВИЧ), состоящих на диспансерном учете, ежемесячно в 2 (двух) кратном размере величины прожиточного минимума, устанавливаемого на соответствующий финансовый год законом о республиканском бюджете;</w:t>
      </w:r>
    </w:p>
    <w:bookmarkEnd w:id="103"/>
    <w:bookmarkStart w:name="z113" w:id="104"/>
    <w:p>
      <w:pPr>
        <w:spacing w:after="0"/>
        <w:ind w:left="0"/>
        <w:jc w:val="both"/>
      </w:pPr>
      <w:r>
        <w:rPr>
          <w:rFonts w:ascii="Times New Roman"/>
          <w:b w:val="false"/>
          <w:i w:val="false"/>
          <w:color w:val="000000"/>
          <w:sz w:val="28"/>
        </w:rPr>
        <w:t xml:space="preserve">
      5) лицам с ограниченной жизнедеятельностью вследствие социально значимых заболеваний в соответствии с утвержденным Перечнем социально значимых заболеваний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Министра здравоохранения Республики Казахстан от 23 сентября 2020 года № ҚР ДСМ-108/2020, 1 (один) раз в год в размере 10 (десяти) месячных расчетных показателей, за исключением лиц, указанных в подпунктах 3) и 4) настоящего пункта;</w:t>
      </w:r>
    </w:p>
    <w:bookmarkEnd w:id="104"/>
    <w:bookmarkStart w:name="z114" w:id="105"/>
    <w:p>
      <w:pPr>
        <w:spacing w:after="0"/>
        <w:ind w:left="0"/>
        <w:jc w:val="both"/>
      </w:pPr>
      <w:r>
        <w:rPr>
          <w:rFonts w:ascii="Times New Roman"/>
          <w:b w:val="false"/>
          <w:i w:val="false"/>
          <w:color w:val="000000"/>
          <w:sz w:val="28"/>
        </w:rPr>
        <w:t>
      6) одному из законных представителей, сопровождающему ребенка с инвалидностью до семи лет, с семи до восемнадцати лет первой, второй, третьей групп один раз в год в размере фактических затрат за проживание и питание, за исключением лечебных процедур, но не более 50 (пятидесяти) месячных расчетных показателей с предоставлением документа, выданного санаторно-курортной организацией;</w:t>
      </w:r>
    </w:p>
    <w:bookmarkEnd w:id="105"/>
    <w:bookmarkStart w:name="z115" w:id="106"/>
    <w:p>
      <w:pPr>
        <w:spacing w:after="0"/>
        <w:ind w:left="0"/>
        <w:jc w:val="both"/>
      </w:pPr>
      <w:r>
        <w:rPr>
          <w:rFonts w:ascii="Times New Roman"/>
          <w:b w:val="false"/>
          <w:i w:val="false"/>
          <w:color w:val="000000"/>
          <w:sz w:val="28"/>
        </w:rPr>
        <w:t>
      7) социальная помощь в виде денежной помощи:</w:t>
      </w:r>
    </w:p>
    <w:bookmarkEnd w:id="106"/>
    <w:bookmarkStart w:name="z116" w:id="107"/>
    <w:p>
      <w:pPr>
        <w:spacing w:after="0"/>
        <w:ind w:left="0"/>
        <w:jc w:val="both"/>
      </w:pPr>
      <w:r>
        <w:rPr>
          <w:rFonts w:ascii="Times New Roman"/>
          <w:b w:val="false"/>
          <w:i w:val="false"/>
          <w:color w:val="000000"/>
          <w:sz w:val="28"/>
        </w:rPr>
        <w:t xml:space="preserve">
      - ветеранам Великой Отечественной войны, ветеранам боевых действий на территории других государств, ветеранам, приравненных по льготам к ветеранам Великой Отечественной войны,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"О ветеранах", за исключением рабочих и служащих, направлявшихся на работу в Афганистан в период с 1 декабря 1979 года по декабрь 1989 года и другие страны, в которых велись боевые действия, а также рабочих и служащих Комитета государственной безопасности бывшего Союза ССР, временно находившихся на территории Афганистана и не входивших в состав ограниченного контингента советских войск, лицам пострадавшим в зоне Семипалатинского ядерного полигона, на возмещение фактической стоимости проезда по направлению лечебно-профилактических учреждений до места госпитализации и обратно по территории Республики Казахстан железнодорожным, автомобильным пассажирским транспортом (кроме такси) от станции отправления одного из видов указанных транспортных средств, периодически (один раз в год) при подтверждении факта проезда (проездной билет, электронный проездной билет, выписка из банковского счета об оплате билетов) и предоставлении документов, удостоверяющих факт госпитализации (выписка из лечебно-профилактического учреждения и другие) на основании документа подтверждающего статус вышеуказанных категорий;</w:t>
      </w:r>
    </w:p>
    <w:bookmarkEnd w:id="107"/>
    <w:bookmarkStart w:name="z117" w:id="108"/>
    <w:p>
      <w:pPr>
        <w:spacing w:after="0"/>
        <w:ind w:left="0"/>
        <w:jc w:val="both"/>
      </w:pPr>
      <w:r>
        <w:rPr>
          <w:rFonts w:ascii="Times New Roman"/>
          <w:b w:val="false"/>
          <w:i w:val="false"/>
          <w:color w:val="000000"/>
          <w:sz w:val="28"/>
        </w:rPr>
        <w:t xml:space="preserve">
      -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"О ветеранах", за исключением рабочих и служащих, направлявшихся на работу в Афганистан в период с 1 декабря 1979 года по декабрь 1989 года и другие страны, в которых велись боевые действия, а также рабочих и служащих Комитета государственной безопасности бывшего Союза ССР, временно находившихся на территории Афганистана и не входивших в состав ограниченного контингента советских войск, на возмещение фактической стоимости зубопротезирования, периодически (один раз в год), не превышающую сумму в размере 50 (пятидесяти) месячных расчетных показателей, кроме драгоценных металлов и протезов из металлокерамики, металлоакрила, при предъявлении документов, подтверждающих оплату зубопротезирования с организации, имеющей лицензию на проведение зубопротезирования, с обязательным указанием видов работ и материалов (договор, фискальный чек);</w:t>
      </w:r>
    </w:p>
    <w:bookmarkEnd w:id="108"/>
    <w:bookmarkStart w:name="z118" w:id="109"/>
    <w:p>
      <w:pPr>
        <w:spacing w:after="0"/>
        <w:ind w:left="0"/>
        <w:jc w:val="both"/>
      </w:pPr>
      <w:r>
        <w:rPr>
          <w:rFonts w:ascii="Times New Roman"/>
          <w:b w:val="false"/>
          <w:i w:val="false"/>
          <w:color w:val="000000"/>
          <w:sz w:val="28"/>
        </w:rPr>
        <w:t>
      - детям с инвалидностью, которым назначено специализированное лечебное питание по рецепту лечащего врача не включенным в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на имеющие определенные заболевания (состояния), ежемесячно согласно предоставленной счет-фактуре, но не более 50 (пятидесяти) месячных расчетных показателей;</w:t>
      </w:r>
    </w:p>
    <w:bookmarkEnd w:id="109"/>
    <w:bookmarkStart w:name="z119" w:id="110"/>
    <w:p>
      <w:pPr>
        <w:spacing w:after="0"/>
        <w:ind w:left="0"/>
        <w:jc w:val="both"/>
      </w:pPr>
      <w:r>
        <w:rPr>
          <w:rFonts w:ascii="Times New Roman"/>
          <w:b w:val="false"/>
          <w:i w:val="false"/>
          <w:color w:val="000000"/>
          <w:sz w:val="28"/>
        </w:rPr>
        <w:t xml:space="preserve">
      8) социальная помощь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перечисленным в </w:t>
      </w:r>
      <w:r>
        <w:rPr>
          <w:rFonts w:ascii="Times New Roman"/>
          <w:b w:val="false"/>
          <w:i w:val="false"/>
          <w:color w:val="000000"/>
          <w:sz w:val="28"/>
        </w:rPr>
        <w:t>статье 8</w:t>
      </w:r>
      <w:r>
        <w:rPr>
          <w:rFonts w:ascii="Times New Roman"/>
          <w:b w:val="false"/>
          <w:i w:val="false"/>
          <w:color w:val="000000"/>
          <w:sz w:val="28"/>
        </w:rPr>
        <w:t xml:space="preserve"> Закона "О ветеранах", за исключением рабочих и служащих, направлявшихся на работу в Афганистан в период с 1 декабря 1979 года по декабрь 1989 года и другие страны, в которых велись боевые действия, а также рабочих и служащих Комитета государственной безопасности бывшего Союза ССР, временно находившихся на территории Афганистана и не входивших в состав ограниченного контингента советских войск, а также детям с инвалидностью до семи лет, с семи до восемнадцати лет первой, второй, третьей групп при условии отсутствия разработанной индивидуальной программы абилитации и реабилитации в виде санаторно-курортного лечения,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в размере стоимости санаторно-курортного лечения, но не более 50 (пятидесяти) месячных расчетных показателей 1 (один) раз в год, на основании акта выполненных работ (оказанных услуг) либо счет-фактуры выданной санаторно-курортной организацией; </w:t>
      </w:r>
    </w:p>
    <w:bookmarkEnd w:id="110"/>
    <w:bookmarkStart w:name="z120" w:id="111"/>
    <w:p>
      <w:pPr>
        <w:spacing w:after="0"/>
        <w:ind w:left="0"/>
        <w:jc w:val="both"/>
      </w:pPr>
      <w:r>
        <w:rPr>
          <w:rFonts w:ascii="Times New Roman"/>
          <w:b w:val="false"/>
          <w:i w:val="false"/>
          <w:color w:val="000000"/>
          <w:sz w:val="28"/>
        </w:rPr>
        <w:t xml:space="preserve">
      9) социальная помощь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перечисленным в </w:t>
      </w:r>
      <w:r>
        <w:rPr>
          <w:rFonts w:ascii="Times New Roman"/>
          <w:b w:val="false"/>
          <w:i w:val="false"/>
          <w:color w:val="000000"/>
          <w:sz w:val="28"/>
        </w:rPr>
        <w:t>статье 8</w:t>
      </w:r>
      <w:r>
        <w:rPr>
          <w:rFonts w:ascii="Times New Roman"/>
          <w:b w:val="false"/>
          <w:i w:val="false"/>
          <w:color w:val="000000"/>
          <w:sz w:val="28"/>
        </w:rPr>
        <w:t xml:space="preserve"> Закона "О ветеранах", за исключением рабочих и служащих, направлявшихся на работу в Афганистан в период с 1 декабря 1979 года по декабрь 1989 года и другие страны, в которых велись боевые действия, а также рабочих и служащих Комитета государственной безопасности бывшего Союза ССР, временно находившихся на территории Афганистана и не входивших в состав ограниченного контингента советских войск, на возмещение затрат на оплату коммунальных услуг и приобретения топлива, ежемесячно в размере 2 (двух) месячных расчетных показателей.</w:t>
      </w:r>
    </w:p>
    <w:bookmarkEnd w:id="111"/>
    <w:bookmarkStart w:name="z121" w:id="112"/>
    <w:p>
      <w:pPr>
        <w:spacing w:after="0"/>
        <w:ind w:left="0"/>
        <w:jc w:val="both"/>
      </w:pPr>
      <w:r>
        <w:rPr>
          <w:rFonts w:ascii="Times New Roman"/>
          <w:b w:val="false"/>
          <w:i w:val="false"/>
          <w:color w:val="000000"/>
          <w:sz w:val="28"/>
        </w:rPr>
        <w:t>
      Для оказания социальной помощи по основаниям, указанным в подпунктах 3)-9) настоящего пункта проведение обследований материально-бытового положения лица (семьи) не требуется.</w:t>
      </w:r>
    </w:p>
    <w:bookmarkEnd w:id="112"/>
    <w:bookmarkStart w:name="z122" w:id="113"/>
    <w:p>
      <w:pPr>
        <w:spacing w:after="0"/>
        <w:ind w:left="0"/>
        <w:jc w:val="both"/>
      </w:pPr>
      <w:r>
        <w:rPr>
          <w:rFonts w:ascii="Times New Roman"/>
          <w:b w:val="false"/>
          <w:i w:val="false"/>
          <w:color w:val="000000"/>
          <w:sz w:val="28"/>
        </w:rPr>
        <w:t>
      11. Социальная помощь оказывается с учетом среднедушевого дохода лицам (семьям), имеющим среднедушевой доход, не превышающий порога однократного размера прожиточного минимума, установленного на соответствующий финансовый год законом о республиканском бюджете, за исключением лиц, находящихся на полном государственном обеспечении, в размере 10 (десяти) месячных расчетных показателей единовременно.</w:t>
      </w:r>
    </w:p>
    <w:bookmarkEnd w:id="113"/>
    <w:bookmarkStart w:name="z123" w:id="114"/>
    <w:p>
      <w:pPr>
        <w:spacing w:after="0"/>
        <w:ind w:left="0"/>
        <w:jc w:val="both"/>
      </w:pPr>
      <w:r>
        <w:rPr>
          <w:rFonts w:ascii="Times New Roman"/>
          <w:b w:val="false"/>
          <w:i w:val="false"/>
          <w:color w:val="000000"/>
          <w:sz w:val="28"/>
        </w:rPr>
        <w:t xml:space="preserve">
      12. Среднедушевой доход лица (семьи)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w:t>
      </w:r>
      <w:r>
        <w:rPr>
          <w:rFonts w:ascii="Times New Roman"/>
          <w:b w:val="false"/>
          <w:i w:val="false"/>
          <w:color w:val="000000"/>
          <w:sz w:val="28"/>
        </w:rPr>
        <w:t>№ 181</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4"/>
    <w:bookmarkStart w:name="z124" w:id="115"/>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5"/>
    <w:bookmarkStart w:name="z125" w:id="116"/>
    <w:p>
      <w:pPr>
        <w:spacing w:after="0"/>
        <w:ind w:left="0"/>
        <w:jc w:val="left"/>
      </w:pPr>
      <w:r>
        <w:rPr>
          <w:rFonts w:ascii="Times New Roman"/>
          <w:b/>
          <w:i w:val="false"/>
          <w:color w:val="000000"/>
        </w:rPr>
        <w:t xml:space="preserve"> Глава 3. Порядок оказания социальной помощи</w:t>
      </w:r>
    </w:p>
    <w:bookmarkEnd w:id="116"/>
    <w:bookmarkStart w:name="z126" w:id="117"/>
    <w:p>
      <w:pPr>
        <w:spacing w:after="0"/>
        <w:ind w:left="0"/>
        <w:jc w:val="both"/>
      </w:pPr>
      <w:r>
        <w:rPr>
          <w:rFonts w:ascii="Times New Roman"/>
          <w:b w:val="false"/>
          <w:i w:val="false"/>
          <w:color w:val="000000"/>
          <w:sz w:val="28"/>
        </w:rPr>
        <w:t>
      14. Социальная помощь к праздничным дням и памятным датам оказывается без истребования заявлений от получателей.</w:t>
      </w:r>
    </w:p>
    <w:bookmarkEnd w:id="117"/>
    <w:bookmarkStart w:name="z127" w:id="118"/>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8"/>
    <w:bookmarkStart w:name="z128" w:id="119"/>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местный исполнительный орган и организации здравоохранения, либо в электронном виде из информационных систем уполномоченного государственного органа.</w:t>
      </w:r>
    </w:p>
    <w:bookmarkEnd w:id="119"/>
    <w:bookmarkStart w:name="z129" w:id="120"/>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Перечнем социально значимых заболеваний с указанием кодов международной классификации болезней.</w:t>
      </w:r>
    </w:p>
    <w:bookmarkEnd w:id="120"/>
    <w:bookmarkStart w:name="z130" w:id="121"/>
    <w:p>
      <w:pPr>
        <w:spacing w:after="0"/>
        <w:ind w:left="0"/>
        <w:jc w:val="both"/>
      </w:pPr>
      <w:r>
        <w:rPr>
          <w:rFonts w:ascii="Times New Roman"/>
          <w:b w:val="false"/>
          <w:i w:val="false"/>
          <w:color w:val="000000"/>
          <w:sz w:val="28"/>
        </w:rPr>
        <w:t xml:space="preserve">
      15.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21"/>
    <w:bookmarkStart w:name="z131" w:id="122"/>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2"/>
    <w:bookmarkStart w:name="z132" w:id="123"/>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3"/>
    <w:bookmarkStart w:name="z133" w:id="124"/>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4"/>
    <w:bookmarkStart w:name="z134" w:id="12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5"/>
    <w:bookmarkStart w:name="z135" w:id="126"/>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6"/>
    <w:bookmarkStart w:name="z136" w:id="127"/>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7"/>
    <w:bookmarkStart w:name="z137" w:id="128"/>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8"/>
    <w:bookmarkStart w:name="z138" w:id="129"/>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9"/>
    <w:bookmarkStart w:name="z139" w:id="130"/>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30"/>
    <w:bookmarkStart w:name="z140" w:id="131"/>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1"/>
    <w:bookmarkStart w:name="z141" w:id="132"/>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2"/>
    <w:bookmarkStart w:name="z142" w:id="133"/>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3"/>
    <w:bookmarkStart w:name="z143" w:id="134"/>
    <w:p>
      <w:pPr>
        <w:spacing w:after="0"/>
        <w:ind w:left="0"/>
        <w:jc w:val="both"/>
      </w:pPr>
      <w:r>
        <w:rPr>
          <w:rFonts w:ascii="Times New Roman"/>
          <w:b w:val="false"/>
          <w:i w:val="false"/>
          <w:color w:val="000000"/>
          <w:sz w:val="28"/>
        </w:rPr>
        <w:t>
      16.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4"/>
    <w:bookmarkStart w:name="z144" w:id="135"/>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подпунктах 1), 2) и 4) </w:t>
      </w:r>
      <w:r>
        <w:rPr>
          <w:rFonts w:ascii="Times New Roman"/>
          <w:b w:val="false"/>
          <w:i w:val="false"/>
          <w:color w:val="000000"/>
          <w:sz w:val="28"/>
        </w:rPr>
        <w:t>пункта 6</w:t>
      </w:r>
      <w:r>
        <w:rPr>
          <w:rFonts w:ascii="Times New Roman"/>
          <w:b w:val="false"/>
          <w:i w:val="false"/>
          <w:color w:val="000000"/>
          <w:sz w:val="28"/>
        </w:rPr>
        <w:t xml:space="preserve">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5"/>
    <w:bookmarkStart w:name="z145" w:id="136"/>
    <w:p>
      <w:pPr>
        <w:spacing w:after="0"/>
        <w:ind w:left="0"/>
        <w:jc w:val="both"/>
      </w:pPr>
      <w:r>
        <w:rPr>
          <w:rFonts w:ascii="Times New Roman"/>
          <w:b w:val="false"/>
          <w:i w:val="false"/>
          <w:color w:val="000000"/>
          <w:sz w:val="28"/>
        </w:rPr>
        <w:t xml:space="preserve">
      17. Участковая комиссия в течение 2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по оказанию социальной помощи или акиму сельского округа.</w:t>
      </w:r>
    </w:p>
    <w:bookmarkEnd w:id="136"/>
    <w:bookmarkStart w:name="z146" w:id="137"/>
    <w:p>
      <w:pPr>
        <w:spacing w:after="0"/>
        <w:ind w:left="0"/>
        <w:jc w:val="both"/>
      </w:pPr>
      <w:r>
        <w:rPr>
          <w:rFonts w:ascii="Times New Roman"/>
          <w:b w:val="false"/>
          <w:i w:val="false"/>
          <w:color w:val="000000"/>
          <w:sz w:val="28"/>
        </w:rPr>
        <w:t>
      Аким сельского округа в течение 2 (двух)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7"/>
    <w:bookmarkStart w:name="z147" w:id="138"/>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8"/>
    <w:bookmarkStart w:name="z148" w:id="139"/>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9"/>
    <w:bookmarkStart w:name="z149" w:id="140"/>
    <w:p>
      <w:pPr>
        <w:spacing w:after="0"/>
        <w:ind w:left="0"/>
        <w:jc w:val="both"/>
      </w:pPr>
      <w:r>
        <w:rPr>
          <w:rFonts w:ascii="Times New Roman"/>
          <w:b w:val="false"/>
          <w:i w:val="false"/>
          <w:color w:val="000000"/>
          <w:sz w:val="28"/>
        </w:rPr>
        <w:t>
      20.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40"/>
    <w:bookmarkStart w:name="z150" w:id="141"/>
    <w:p>
      <w:pPr>
        <w:spacing w:after="0"/>
        <w:ind w:left="0"/>
        <w:jc w:val="both"/>
      </w:pPr>
      <w:r>
        <w:rPr>
          <w:rFonts w:ascii="Times New Roman"/>
          <w:b w:val="false"/>
          <w:i w:val="false"/>
          <w:color w:val="000000"/>
          <w:sz w:val="28"/>
        </w:rPr>
        <w:t>
      21. 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41"/>
    <w:bookmarkStart w:name="z151" w:id="142"/>
    <w:p>
      <w:pPr>
        <w:spacing w:after="0"/>
        <w:ind w:left="0"/>
        <w:jc w:val="both"/>
      </w:pPr>
      <w:r>
        <w:rPr>
          <w:rFonts w:ascii="Times New Roman"/>
          <w:b w:val="false"/>
          <w:i w:val="false"/>
          <w:color w:val="000000"/>
          <w:sz w:val="28"/>
        </w:rPr>
        <w:t>
      22.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2"/>
    <w:bookmarkStart w:name="z152" w:id="143"/>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3"/>
    <w:bookmarkStart w:name="z153" w:id="144"/>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4"/>
    <w:bookmarkStart w:name="z154" w:id="145"/>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5"/>
    <w:bookmarkStart w:name="z155" w:id="146"/>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46"/>
    <w:bookmarkStart w:name="z156" w:id="147"/>
    <w:p>
      <w:pPr>
        <w:spacing w:after="0"/>
        <w:ind w:left="0"/>
        <w:jc w:val="both"/>
      </w:pPr>
      <w:r>
        <w:rPr>
          <w:rFonts w:ascii="Times New Roman"/>
          <w:b w:val="false"/>
          <w:i w:val="false"/>
          <w:color w:val="000000"/>
          <w:sz w:val="28"/>
        </w:rPr>
        <w:t>
      использования информационных систем;</w:t>
      </w:r>
    </w:p>
    <w:bookmarkEnd w:id="147"/>
    <w:bookmarkStart w:name="z157" w:id="148"/>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8"/>
    <w:bookmarkStart w:name="z158" w:id="149"/>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9"/>
    <w:bookmarkStart w:name="z159" w:id="150"/>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50"/>
    <w:bookmarkStart w:name="z160" w:id="151"/>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51"/>
    <w:bookmarkStart w:name="z161" w:id="152"/>
    <w:p>
      <w:pPr>
        <w:spacing w:after="0"/>
        <w:ind w:left="0"/>
        <w:jc w:val="both"/>
      </w:pPr>
      <w:r>
        <w:rPr>
          <w:rFonts w:ascii="Times New Roman"/>
          <w:b w:val="false"/>
          <w:i w:val="false"/>
          <w:color w:val="000000"/>
          <w:sz w:val="28"/>
        </w:rPr>
        <w:t xml:space="preserve">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Типовым правилам.</w:t>
      </w:r>
    </w:p>
    <w:bookmarkEnd w:id="152"/>
    <w:bookmarkStart w:name="z162" w:id="153"/>
    <w:p>
      <w:pPr>
        <w:spacing w:after="0"/>
        <w:ind w:left="0"/>
        <w:jc w:val="both"/>
      </w:pPr>
      <w:r>
        <w:rPr>
          <w:rFonts w:ascii="Times New Roman"/>
          <w:b w:val="false"/>
          <w:i w:val="false"/>
          <w:color w:val="000000"/>
          <w:sz w:val="28"/>
        </w:rPr>
        <w:t xml:space="preserve">
      23. Уполномоченный орган по оказанию социальной помощи направляет заявителю уведомление о принятом решении об оказании социальной помощи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Типовым правилам (в случае отказа –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Типовым правилам).</w:t>
      </w:r>
    </w:p>
    <w:bookmarkEnd w:id="153"/>
    <w:bookmarkStart w:name="z163" w:id="154"/>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54"/>
    <w:bookmarkStart w:name="z164" w:id="155"/>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55"/>
    <w:bookmarkStart w:name="z165" w:id="156"/>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56"/>
    <w:bookmarkStart w:name="z166" w:id="157"/>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157"/>
    <w:bookmarkStart w:name="z167" w:id="15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8"/>
    <w:bookmarkStart w:name="z168" w:id="15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9"/>
    <w:bookmarkStart w:name="z169" w:id="160"/>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160"/>
    <w:bookmarkStart w:name="z170" w:id="161"/>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61"/>
    <w:bookmarkStart w:name="z171" w:id="162"/>
    <w:p>
      <w:pPr>
        <w:spacing w:after="0"/>
        <w:ind w:left="0"/>
        <w:jc w:val="both"/>
      </w:pPr>
      <w:r>
        <w:rPr>
          <w:rFonts w:ascii="Times New Roman"/>
          <w:b w:val="false"/>
          <w:i w:val="false"/>
          <w:color w:val="000000"/>
          <w:sz w:val="28"/>
        </w:rPr>
        <w:t>
      5) проживания в центрах оказания специальных социальных услуг в условиях стационара и нахождении на полном государственном обеспечении, за исключением лица, которому предоставляется сверх гарантированный объем специальных социальных услуг.</w:t>
      </w:r>
    </w:p>
    <w:bookmarkEnd w:id="162"/>
    <w:bookmarkStart w:name="z172" w:id="163"/>
    <w:p>
      <w:pPr>
        <w:spacing w:after="0"/>
        <w:ind w:left="0"/>
        <w:jc w:val="both"/>
      </w:pPr>
      <w:r>
        <w:rPr>
          <w:rFonts w:ascii="Times New Roman"/>
          <w:b w:val="false"/>
          <w:i w:val="false"/>
          <w:color w:val="000000"/>
          <w:sz w:val="28"/>
        </w:rPr>
        <w:t xml:space="preserve">
      25.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w:t>
      </w:r>
      <w:r>
        <w:rPr>
          <w:rFonts w:ascii="Times New Roman"/>
          <w:b w:val="false"/>
          <w:i w:val="false"/>
          <w:color w:val="000000"/>
          <w:sz w:val="28"/>
        </w:rPr>
        <w:t>№ 84</w:t>
      </w:r>
      <w:r>
        <w:rPr>
          <w:rFonts w:ascii="Times New Roman"/>
          <w:b w:val="false"/>
          <w:i w:val="false"/>
          <w:color w:val="000000"/>
          <w:sz w:val="28"/>
        </w:rPr>
        <w:t xml:space="preserve">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63"/>
    <w:bookmarkStart w:name="z173" w:id="164"/>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Жамбылского района на текущий финансовый год.</w:t>
      </w:r>
    </w:p>
    <w:bookmarkEnd w:id="164"/>
    <w:bookmarkStart w:name="z174" w:id="165"/>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5"/>
    <w:bookmarkStart w:name="z175" w:id="166"/>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66"/>
    <w:bookmarkStart w:name="z176" w:id="167"/>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End w:id="167"/>
    <w:bookmarkStart w:name="z177" w:id="168"/>
    <w:p>
      <w:pPr>
        <w:spacing w:after="0"/>
        <w:ind w:left="0"/>
        <w:jc w:val="both"/>
      </w:pPr>
      <w:r>
        <w:rPr>
          <w:rFonts w:ascii="Times New Roman"/>
          <w:b w:val="false"/>
          <w:i w:val="false"/>
          <w:color w:val="000000"/>
          <w:sz w:val="28"/>
        </w:rPr>
        <w:t>
      27. Социальная помощь прекращается в случаях:</w:t>
      </w:r>
    </w:p>
    <w:bookmarkEnd w:id="168"/>
    <w:bookmarkStart w:name="z178" w:id="169"/>
    <w:p>
      <w:pPr>
        <w:spacing w:after="0"/>
        <w:ind w:left="0"/>
        <w:jc w:val="both"/>
      </w:pPr>
      <w:r>
        <w:rPr>
          <w:rFonts w:ascii="Times New Roman"/>
          <w:b w:val="false"/>
          <w:i w:val="false"/>
          <w:color w:val="000000"/>
          <w:sz w:val="28"/>
        </w:rPr>
        <w:t>
      1) смерти получателя;</w:t>
      </w:r>
    </w:p>
    <w:bookmarkEnd w:id="169"/>
    <w:bookmarkStart w:name="z179" w:id="170"/>
    <w:p>
      <w:pPr>
        <w:spacing w:after="0"/>
        <w:ind w:left="0"/>
        <w:jc w:val="both"/>
      </w:pPr>
      <w:r>
        <w:rPr>
          <w:rFonts w:ascii="Times New Roman"/>
          <w:b w:val="false"/>
          <w:i w:val="false"/>
          <w:color w:val="000000"/>
          <w:sz w:val="28"/>
        </w:rPr>
        <w:t>
      2) выезда получателя на постоянное проживание за пределы Жамбылского района;</w:t>
      </w:r>
    </w:p>
    <w:bookmarkEnd w:id="170"/>
    <w:bookmarkStart w:name="z180" w:id="171"/>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71"/>
    <w:bookmarkStart w:name="z181" w:id="172"/>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72"/>
    <w:bookmarkStart w:name="z182" w:id="173"/>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73"/>
    <w:bookmarkStart w:name="z183" w:id="174"/>
    <w:p>
      <w:pPr>
        <w:spacing w:after="0"/>
        <w:ind w:left="0"/>
        <w:jc w:val="both"/>
      </w:pPr>
      <w:r>
        <w:rPr>
          <w:rFonts w:ascii="Times New Roman"/>
          <w:b w:val="false"/>
          <w:i w:val="false"/>
          <w:color w:val="000000"/>
          <w:sz w:val="28"/>
        </w:rPr>
        <w:t xml:space="preserve">
      Подпункт 3) настоящего пункта не распространяется на выплату социальной помощи, назначенной по основаниям, указанным в подпунктах 1) и 2)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bookmarkEnd w:id="174"/>
    <w:bookmarkStart w:name="z184" w:id="175"/>
    <w:p>
      <w:pPr>
        <w:spacing w:after="0"/>
        <w:ind w:left="0"/>
        <w:jc w:val="both"/>
      </w:pPr>
      <w:r>
        <w:rPr>
          <w:rFonts w:ascii="Times New Roman"/>
          <w:b w:val="false"/>
          <w:i w:val="false"/>
          <w:color w:val="000000"/>
          <w:sz w:val="28"/>
        </w:rPr>
        <w:t>
      Выплата социальной помощи по основаниям, указанным в подпунктах 1), 2) и 3) настоящего пункта, прекращается со следующего месяца после наступления указанных обстоятельств.</w:t>
      </w:r>
    </w:p>
    <w:bookmarkEnd w:id="175"/>
    <w:bookmarkStart w:name="z185" w:id="176"/>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6"/>
    <w:bookmarkStart w:name="z186" w:id="177"/>
    <w:p>
      <w:pPr>
        <w:spacing w:after="0"/>
        <w:ind w:left="0"/>
        <w:jc w:val="both"/>
      </w:pPr>
      <w:r>
        <w:rPr>
          <w:rFonts w:ascii="Times New Roman"/>
          <w:b w:val="false"/>
          <w:i w:val="false"/>
          <w:color w:val="000000"/>
          <w:sz w:val="28"/>
        </w:rPr>
        <w:t xml:space="preserve">
      Получатели социальной помощи (или представителя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направляют уведомление в уполномоченный орган по оказанию социальной помощи от себя или от имени семьи о возникновении оснований для прекращения выплаты социальной помощи, со дня их наступления.</w:t>
      </w:r>
    </w:p>
    <w:bookmarkEnd w:id="177"/>
    <w:bookmarkStart w:name="z187" w:id="178"/>
    <w:p>
      <w:pPr>
        <w:spacing w:after="0"/>
        <w:ind w:left="0"/>
        <w:jc w:val="both"/>
      </w:pPr>
      <w:r>
        <w:rPr>
          <w:rFonts w:ascii="Times New Roman"/>
          <w:b w:val="false"/>
          <w:i w:val="false"/>
          <w:color w:val="000000"/>
          <w:sz w:val="28"/>
        </w:rPr>
        <w:t>
      28.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8"/>
    <w:bookmarkStart w:name="z188" w:id="179"/>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9"/>
    <w:bookmarkStart w:name="z189" w:id="180"/>
    <w:p>
      <w:pPr>
        <w:spacing w:after="0"/>
        <w:ind w:left="0"/>
        <w:jc w:val="both"/>
      </w:pPr>
      <w:r>
        <w:rPr>
          <w:rFonts w:ascii="Times New Roman"/>
          <w:b w:val="false"/>
          <w:i w:val="false"/>
          <w:color w:val="000000"/>
          <w:sz w:val="28"/>
        </w:rPr>
        <w:t xml:space="preserve">
      30. Порядок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w:t>
      </w:r>
      <w:r>
        <w:rPr>
          <w:rFonts w:ascii="Times New Roman"/>
          <w:b w:val="false"/>
          <w:i w:val="false"/>
          <w:color w:val="000000"/>
          <w:sz w:val="28"/>
        </w:rPr>
        <w:t>пунктами 26</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