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7621" w14:textId="a267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19 декабря 2025 года № 36/534 "Об утверждении бюджета Есильского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18 февраля 2026 года № 39/564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2026-2028 годы" от 19 декабря 2025 года № 36/534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Есильского района Северо-Казахстанской области на 2026-2028 годы, согласно приложениям 1, 2, 3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- 4 054 511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- 2 392 984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- 25 726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- 1 628 369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- 4 009 856,6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- 11 010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- 51 900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- 62 910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- 55 664,4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дефицит(профицит) бюджета - 55 664,4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- 55 664,4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- 51 900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- 240 576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- 133 011,6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Есильского района на 2026 год в сумме 39 234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4 009 856,6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- 55 664,4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