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727" w14:textId="1165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13 октября 2023 года № 9-1 "Об утверждении Правил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апреля 2026 года № 38-1. Утратило силу решением маслихата района имени Габита Мусрепова Северо-Казахстанской области от 30 апреля 2026 года № 40-1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Северо-Казахстанской области от 13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7599-15)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Правилах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Социальная помощь оказывается следующим категориям нуждающихся граждан без учета среднедушевого дохода лица (семьи):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в случае причинении ущерба гражданам (семьям) либо их недвижимому имуществу вследствие стихийного бедствия, единовременно, в размере до 100 (ста) месячных расчетных показателей одному из собственников жилья (жилого строения), срок оказания не позднее шести месяцев с момента наступления ситуации;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в случае причинении ущерба гражданам (семьям) либо их недвижимому имуществу вследствие пожара, единовременно, в размере до 100 (ста) месячных расчетных показателей одному из собственников жилья (жилого строения), срок оказания не позднее шести месяцев с момента наступления ситуации;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ежемесячно, в размере 2 (двух) кратного прожиточного минимума установленного на соответствующий финансовый год законом о республиканском бюджете;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и находящимся на амбулаторном лечении ежемесячно – в размере 6 (шести)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сиротам, детям, оставшимся без попечения родителей, 1 (один) раз в год – в размере 10 (десяти)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освободившимся из мест лишения свободы, находящимся на учете службы пробации 1 (один) раз в год – в размере 10 (десяти) месячных расчетных показателей.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подпунктах 3) – 6) настоящего пункта проведение обследований материально-бытового положения лица (семьи) не требуется.";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Социальная помощь оказывается один раз в год следующим категориям нуждающихся граждан без учета дохода лица (семьи):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злокачественными новообразованиями, болезнью, вызванной вирусом иммунодефицита человека (ВИЧ), заболеваниями "Хронические вирусные гепатиты и цирроз печени", "Острый инфаркт миокарда" (первые 6 месяцев) – в размере 10 (десяти) месячных расчетных показателей;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страдающим заболеванием "Психические и поведенческие расстройства (заболевания)" – в размере 2 (двух) месячных расчетных показателей;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страдающим заболеваниями "Демиелинизирующие болезни центральной нервной системы", "Дегенеративные болезни нервной системы", "Цереброваскулярные болезни (инсульты) (в течение 1 года)", заболеванием "Эпилепсия" – в размере 5 (пяти) месячных расчетных показателей;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заболеванием "Орфанные заболевания" – в размере 3 (трех)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неспособным к самообслуживанию в связи с преклонным возрастом – в размере 5 (пяти) месячных расчетных показателей.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настоящем пункте проведение обследований материально-бытового положения лица (семьи) не требуется.";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предоставляется один раз в год без учета доходов следующим категориям граждан: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лицам, сопровождающим лицо с инвалидностью первой группы на санаторно–курортное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с предоставлением санаторно-курортной карты, счет-фактуры санаторно-курортной организации, в размере стоимости санаторно–курортного лечения, а для лиц, сопровождающим лицо с инвалидностью согласно документа подтверждающего оплату за проживание в санатории сопровождающего лица (счет-фактура или чек об оплате), но не превышающую сумму в размере 50 (пятьдесят) месячных расчетных показателей;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 и другим лицам,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оплату коммунальных услуг и приобретение топлива согласно документу подтверждающему данную категорию лица, в размере 24 (двадцати четырех) месячных расчетных показателей.".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