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9fc1c2" w14:textId="89fc1c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маслихата Аккайынского района Северо-Казахстанской области от 9 ноября 2023 года № 9-4 "Об утверждении правил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Аккайынского района Северо-Казахстанской области от 29 мая 2026 года № 36-3. Утратило силу решением маслихата Аккайынского района Северо-Казахстанской области от 25 августа 2026 года № 38-5</w:t>
      </w:r>
    </w:p>
    <w:p>
      <w:pPr>
        <w:spacing w:after="0"/>
        <w:ind w:left="0"/>
        <w:jc w:val="both"/>
      </w:pPr>
      <w:bookmarkStart w:name="z207" w:id="0"/>
      <w:r>
        <w:rPr>
          <w:rFonts w:ascii="Times New Roman"/>
          <w:b w:val="false"/>
          <w:i w:val="false"/>
          <w:color w:val="ff0000"/>
          <w:sz w:val="28"/>
        </w:rPr>
        <w:t xml:space="preserve">
      Сноска. Утратило силу решением маслихата Аккайынского района Северо-Казахстанской области от 25.08.2026 </w:t>
      </w:r>
      <w:r>
        <w:rPr>
          <w:rFonts w:ascii="Times New Roman"/>
          <w:b w:val="false"/>
          <w:i w:val="false"/>
          <w:color w:val="ff0000"/>
          <w:sz w:val="28"/>
        </w:rPr>
        <w:t>№ 38-5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bookmarkStart w:name="z4" w:id="1"/>
    <w:p>
      <w:pPr>
        <w:spacing w:after="0"/>
        <w:ind w:left="0"/>
        <w:jc w:val="both"/>
      </w:pPr>
      <w:r>
        <w:rPr>
          <w:rFonts w:ascii="Times New Roman"/>
          <w:b w:val="false"/>
          <w:i w:val="false"/>
          <w:color w:val="000000"/>
          <w:sz w:val="28"/>
        </w:rPr>
        <w:t>
      Маслихат Аккайынского района Северо-Казахстанской области РЕШИЛ:</w:t>
      </w:r>
    </w:p>
    <w:bookmarkEnd w:id="1"/>
    <w:bookmarkStart w:name="z5" w:id="2"/>
    <w:p>
      <w:pPr>
        <w:spacing w:after="0"/>
        <w:ind w:left="0"/>
        <w:jc w:val="both"/>
      </w:pPr>
      <w:r>
        <w:rPr>
          <w:rFonts w:ascii="Times New Roman"/>
          <w:b w:val="false"/>
          <w:i w:val="false"/>
          <w:color w:val="000000"/>
          <w:sz w:val="28"/>
        </w:rPr>
        <w:t xml:space="preserve">
      1. Внести в решение маслихата Аккайынского района Северо-Казахстанской области "Об утверждении правил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 от 9 ноября 2023 года </w:t>
      </w:r>
      <w:r>
        <w:rPr>
          <w:rFonts w:ascii="Times New Roman"/>
          <w:b w:val="false"/>
          <w:i w:val="false"/>
          <w:color w:val="000000"/>
          <w:sz w:val="28"/>
        </w:rPr>
        <w:t>№ 9-4</w:t>
      </w:r>
      <w:r>
        <w:rPr>
          <w:rFonts w:ascii="Times New Roman"/>
          <w:b w:val="false"/>
          <w:i w:val="false"/>
          <w:color w:val="000000"/>
          <w:sz w:val="28"/>
        </w:rPr>
        <w:t xml:space="preserve"> (зарегистрировано в Реестре государственной регистрации нормативных правовых актов под № 7616-15) следующее изменение:</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указанному решению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7" w:id="3"/>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маслихата Аккайынского района Северо-Казахстанской области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E. Жакенов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маслихата Аккайынского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29 мая 2026 года № 36-3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решением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маслихата Аккайынского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9 ноября 2023 года № 9-4</w:t>
            </w:r>
          </w:p>
        </w:tc>
      </w:tr>
    </w:tbl>
    <w:bookmarkStart w:name="z17" w:id="4"/>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w:t>
      </w:r>
    </w:p>
    <w:bookmarkEnd w:id="4"/>
    <w:bookmarkStart w:name="z18" w:id="5"/>
    <w:p>
      <w:pPr>
        <w:spacing w:after="0"/>
        <w:ind w:left="0"/>
        <w:jc w:val="left"/>
      </w:pPr>
      <w:r>
        <w:rPr>
          <w:rFonts w:ascii="Times New Roman"/>
          <w:b/>
          <w:i w:val="false"/>
          <w:color w:val="000000"/>
        </w:rPr>
        <w:t xml:space="preserve"> Глава 1. Общие положения</w:t>
      </w:r>
    </w:p>
    <w:bookmarkEnd w:id="5"/>
    <w:bookmarkStart w:name="z19" w:id="6"/>
    <w:p>
      <w:pPr>
        <w:spacing w:after="0"/>
        <w:ind w:left="0"/>
        <w:jc w:val="both"/>
      </w:pPr>
      <w:r>
        <w:rPr>
          <w:rFonts w:ascii="Times New Roman"/>
          <w:b w:val="false"/>
          <w:i w:val="false"/>
          <w:color w:val="000000"/>
          <w:sz w:val="28"/>
        </w:rPr>
        <w:t xml:space="preserve">
      1. Настоящие правила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 (далее - правила) разработаны на основании Социального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ветеранах" и в соответствии с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6"/>
    <w:bookmarkStart w:name="z20" w:id="7"/>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7"/>
    <w:bookmarkStart w:name="z21" w:id="8"/>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8"/>
    <w:bookmarkStart w:name="z22" w:id="9"/>
    <w:p>
      <w:pPr>
        <w:spacing w:after="0"/>
        <w:ind w:left="0"/>
        <w:jc w:val="both"/>
      </w:pPr>
      <w:r>
        <w:rPr>
          <w:rFonts w:ascii="Times New Roman"/>
          <w:b w:val="false"/>
          <w:i w:val="false"/>
          <w:color w:val="000000"/>
          <w:sz w:val="28"/>
        </w:rPr>
        <w:t>
      2) специальная комиссия – комиссия, создаваемая решением акима Аккайынского района Северо-Казахстанской области, по рассмотрению заявления лица (семьи), претендующего на оказание социальной помощи отдельным категориям нуждающихся граждан;</w:t>
      </w:r>
    </w:p>
    <w:bookmarkEnd w:id="9"/>
    <w:bookmarkStart w:name="z23" w:id="10"/>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10"/>
    <w:bookmarkStart w:name="z24" w:id="11"/>
    <w:p>
      <w:pPr>
        <w:spacing w:after="0"/>
        <w:ind w:left="0"/>
        <w:jc w:val="both"/>
      </w:pPr>
      <w:r>
        <w:rPr>
          <w:rFonts w:ascii="Times New Roman"/>
          <w:b w:val="false"/>
          <w:i w:val="false"/>
          <w:color w:val="000000"/>
          <w:sz w:val="28"/>
        </w:rPr>
        <w:t>
      4) уполномоченный орган по оказанию социальной помощи – коммунальное государственное учреждение "Отдел занятости и социальных программ акимата Аккайынского района Северо-Казахстанской области";</w:t>
      </w:r>
    </w:p>
    <w:bookmarkEnd w:id="11"/>
    <w:bookmarkStart w:name="z25" w:id="12"/>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2"/>
    <w:bookmarkStart w:name="z26" w:id="13"/>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3"/>
    <w:bookmarkStart w:name="z27" w:id="14"/>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4"/>
    <w:bookmarkStart w:name="z28" w:id="15"/>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5"/>
    <w:bookmarkStart w:name="z29" w:id="16"/>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6"/>
    <w:bookmarkStart w:name="z30" w:id="17"/>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7"/>
    <w:bookmarkStart w:name="z31" w:id="18"/>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акима соответствующего сельского округа для проведения обследования материального положения лиц (семей), обратившихся за адресной социальной помощью;</w:t>
      </w:r>
    </w:p>
    <w:bookmarkEnd w:id="18"/>
    <w:bookmarkStart w:name="z32" w:id="19"/>
    <w:p>
      <w:pPr>
        <w:spacing w:after="0"/>
        <w:ind w:left="0"/>
        <w:jc w:val="both"/>
      </w:pPr>
      <w:r>
        <w:rPr>
          <w:rFonts w:ascii="Times New Roman"/>
          <w:b w:val="false"/>
          <w:i w:val="false"/>
          <w:color w:val="000000"/>
          <w:sz w:val="28"/>
        </w:rPr>
        <w:t>
      12)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19"/>
    <w:bookmarkStart w:name="z33" w:id="20"/>
    <w:p>
      <w:pPr>
        <w:spacing w:after="0"/>
        <w:ind w:left="0"/>
        <w:jc w:val="both"/>
      </w:pPr>
      <w:r>
        <w:rPr>
          <w:rFonts w:ascii="Times New Roman"/>
          <w:b w:val="false"/>
          <w:i w:val="false"/>
          <w:color w:val="000000"/>
          <w:sz w:val="28"/>
        </w:rPr>
        <w:t>
      13) предельный размер – утвержденный максимальный размер социальной помощи;</w:t>
      </w:r>
    </w:p>
    <w:bookmarkEnd w:id="20"/>
    <w:bookmarkStart w:name="z34" w:id="21"/>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1"/>
    <w:bookmarkStart w:name="z35" w:id="22"/>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2"/>
    <w:bookmarkStart w:name="z36" w:id="23"/>
    <w:p>
      <w:pPr>
        <w:spacing w:after="0"/>
        <w:ind w:left="0"/>
        <w:jc w:val="both"/>
      </w:pPr>
      <w:r>
        <w:rPr>
          <w:rFonts w:ascii="Times New Roman"/>
          <w:b w:val="false"/>
          <w:i w:val="false"/>
          <w:color w:val="000000"/>
          <w:sz w:val="28"/>
        </w:rPr>
        <w:t xml:space="preserve">
      3. Меры социальной поддержки, предусмотренные пунктом 4 </w:t>
      </w:r>
      <w:r>
        <w:rPr>
          <w:rFonts w:ascii="Times New Roman"/>
          <w:b w:val="false"/>
          <w:i w:val="false"/>
          <w:color w:val="000000"/>
          <w:sz w:val="28"/>
        </w:rPr>
        <w:t>статьи 71</w:t>
      </w:r>
      <w:r>
        <w:rPr>
          <w:rFonts w:ascii="Times New Roman"/>
          <w:b w:val="false"/>
          <w:i w:val="false"/>
          <w:color w:val="000000"/>
          <w:sz w:val="28"/>
        </w:rPr>
        <w:t xml:space="preserve">, пунктом 3 </w:t>
      </w:r>
      <w:r>
        <w:rPr>
          <w:rFonts w:ascii="Times New Roman"/>
          <w:b w:val="false"/>
          <w:i w:val="false"/>
          <w:color w:val="000000"/>
          <w:sz w:val="28"/>
        </w:rPr>
        <w:t>статьи 170</w:t>
      </w:r>
      <w:r>
        <w:rPr>
          <w:rFonts w:ascii="Times New Roman"/>
          <w:b w:val="false"/>
          <w:i w:val="false"/>
          <w:color w:val="000000"/>
          <w:sz w:val="28"/>
        </w:rPr>
        <w:t xml:space="preserve">, пунктом 3 </w:t>
      </w:r>
      <w:r>
        <w:rPr>
          <w:rFonts w:ascii="Times New Roman"/>
          <w:b w:val="false"/>
          <w:i w:val="false"/>
          <w:color w:val="000000"/>
          <w:sz w:val="28"/>
        </w:rPr>
        <w:t>статьи 229</w:t>
      </w:r>
      <w:r>
        <w:rPr>
          <w:rFonts w:ascii="Times New Roman"/>
          <w:b w:val="false"/>
          <w:i w:val="false"/>
          <w:color w:val="000000"/>
          <w:sz w:val="28"/>
        </w:rPr>
        <w:t xml:space="preserve"> Социального кодекса Республики Казахстан, подпунктом 2) пункта 1 </w:t>
      </w:r>
      <w:r>
        <w:rPr>
          <w:rFonts w:ascii="Times New Roman"/>
          <w:b w:val="false"/>
          <w:i w:val="false"/>
          <w:color w:val="000000"/>
          <w:sz w:val="28"/>
        </w:rPr>
        <w:t>статьи 10</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11</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12</w:t>
      </w:r>
      <w:r>
        <w:rPr>
          <w:rFonts w:ascii="Times New Roman"/>
          <w:b w:val="false"/>
          <w:i w:val="false"/>
          <w:color w:val="000000"/>
          <w:sz w:val="28"/>
        </w:rPr>
        <w:t xml:space="preserve">, подпунктом 2) </w:t>
      </w:r>
      <w:r>
        <w:rPr>
          <w:rFonts w:ascii="Times New Roman"/>
          <w:b w:val="false"/>
          <w:i w:val="false"/>
          <w:color w:val="000000"/>
          <w:sz w:val="28"/>
        </w:rPr>
        <w:t>статьи 13</w:t>
      </w:r>
      <w:r>
        <w:rPr>
          <w:rFonts w:ascii="Times New Roman"/>
          <w:b w:val="false"/>
          <w:i w:val="false"/>
          <w:color w:val="000000"/>
          <w:sz w:val="28"/>
        </w:rPr>
        <w:t xml:space="preserve">,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ветеранах" (далее - Закон), оказываются в порядке, определенном настоящими правилами.</w:t>
      </w:r>
    </w:p>
    <w:bookmarkEnd w:id="23"/>
    <w:bookmarkStart w:name="z37" w:id="24"/>
    <w:p>
      <w:pPr>
        <w:spacing w:after="0"/>
        <w:ind w:left="0"/>
        <w:jc w:val="both"/>
      </w:pPr>
      <w:r>
        <w:rPr>
          <w:rFonts w:ascii="Times New Roman"/>
          <w:b w:val="false"/>
          <w:i w:val="false"/>
          <w:color w:val="000000"/>
          <w:sz w:val="28"/>
        </w:rPr>
        <w:t>
      4. Социальная помощь предоставляется единовременно и (или) периодически (ежемесячно, ежеквартально, один раз в год), осуществляется с месяца обращения.</w:t>
      </w:r>
    </w:p>
    <w:bookmarkEnd w:id="24"/>
    <w:bookmarkStart w:name="z38" w:id="25"/>
    <w:p>
      <w:pPr>
        <w:spacing w:after="0"/>
        <w:ind w:left="0"/>
        <w:jc w:val="both"/>
      </w:pPr>
      <w:r>
        <w:rPr>
          <w:rFonts w:ascii="Times New Roman"/>
          <w:b w:val="false"/>
          <w:i w:val="false"/>
          <w:color w:val="000000"/>
          <w:sz w:val="28"/>
        </w:rPr>
        <w:t>
      5. Настоящие правила распространяются на лиц, постоянно зарегистрированных и проживающих на территории Аккайынского района Северо-Казахстанской области.</w:t>
      </w:r>
    </w:p>
    <w:bookmarkEnd w:id="25"/>
    <w:bookmarkStart w:name="z39" w:id="26"/>
    <w:p>
      <w:pPr>
        <w:spacing w:after="0"/>
        <w:ind w:left="0"/>
        <w:jc w:val="left"/>
      </w:pPr>
      <w:r>
        <w:rPr>
          <w:rFonts w:ascii="Times New Roman"/>
          <w:b/>
          <w:i w:val="false"/>
          <w:color w:val="000000"/>
        </w:rPr>
        <w:t xml:space="preserve"> Глава 2. Порядок определения перечня категорий получателей социальной помощи и установления размеров социальной помощи</w:t>
      </w:r>
    </w:p>
    <w:bookmarkEnd w:id="26"/>
    <w:bookmarkStart w:name="z40" w:id="27"/>
    <w:p>
      <w:pPr>
        <w:spacing w:after="0"/>
        <w:ind w:left="0"/>
        <w:jc w:val="both"/>
      </w:pPr>
      <w:r>
        <w:rPr>
          <w:rFonts w:ascii="Times New Roman"/>
          <w:b w:val="false"/>
          <w:i w:val="false"/>
          <w:color w:val="000000"/>
          <w:sz w:val="28"/>
        </w:rPr>
        <w:t>
      6. Перечень категорий получателей, предельные размеры социальной помощи, сроки обращения за социальной помощью отдельным категориям нуждающихся граждан устанавливаются настоящими правилами.</w:t>
      </w:r>
    </w:p>
    <w:bookmarkEnd w:id="27"/>
    <w:bookmarkStart w:name="z41" w:id="28"/>
    <w:p>
      <w:pPr>
        <w:spacing w:after="0"/>
        <w:ind w:left="0"/>
        <w:jc w:val="both"/>
      </w:pPr>
      <w:r>
        <w:rPr>
          <w:rFonts w:ascii="Times New Roman"/>
          <w:b w:val="false"/>
          <w:i w:val="false"/>
          <w:color w:val="000000"/>
          <w:sz w:val="28"/>
        </w:rPr>
        <w:t>
      Основаниями для отнесения граждан к категории нуждающихся являются:</w:t>
      </w:r>
    </w:p>
    <w:bookmarkEnd w:id="28"/>
    <w:bookmarkStart w:name="z42" w:id="29"/>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29"/>
    <w:bookmarkStart w:name="z43" w:id="30"/>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30"/>
    <w:bookmarkStart w:name="z44" w:id="31"/>
    <w:p>
      <w:pPr>
        <w:spacing w:after="0"/>
        <w:ind w:left="0"/>
        <w:jc w:val="both"/>
      </w:pPr>
      <w:r>
        <w:rPr>
          <w:rFonts w:ascii="Times New Roman"/>
          <w:b w:val="false"/>
          <w:i w:val="false"/>
          <w:color w:val="000000"/>
          <w:sz w:val="28"/>
        </w:rPr>
        <w:t>
      3) наличие социально значимого заболевания;</w:t>
      </w:r>
    </w:p>
    <w:bookmarkEnd w:id="31"/>
    <w:bookmarkStart w:name="z45" w:id="32"/>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 устанавливаемому на соответствующий финансовый год законом о республиканском бюджете.</w:t>
      </w:r>
    </w:p>
    <w:bookmarkEnd w:id="32"/>
    <w:bookmarkStart w:name="z46" w:id="33"/>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33"/>
    <w:bookmarkStart w:name="z47" w:id="34"/>
    <w:p>
      <w:pPr>
        <w:spacing w:after="0"/>
        <w:ind w:left="0"/>
        <w:jc w:val="both"/>
      </w:pPr>
      <w:r>
        <w:rPr>
          <w:rFonts w:ascii="Times New Roman"/>
          <w:b w:val="false"/>
          <w:i w:val="false"/>
          <w:color w:val="000000"/>
          <w:sz w:val="28"/>
        </w:rPr>
        <w:t>
      Специальная комиссия при вынесении заключения о необходимости оказания социальной помощи руководствуется утвержденным маслихатом Аккайынского района Северо-Казахстанской области перечнем оснований для отнесения граждан к категории нуждающихся.</w:t>
      </w:r>
    </w:p>
    <w:bookmarkEnd w:id="34"/>
    <w:bookmarkStart w:name="z48" w:id="35"/>
    <w:p>
      <w:pPr>
        <w:spacing w:after="0"/>
        <w:ind w:left="0"/>
        <w:jc w:val="both"/>
      </w:pPr>
      <w:r>
        <w:rPr>
          <w:rFonts w:ascii="Times New Roman"/>
          <w:b w:val="false"/>
          <w:i w:val="false"/>
          <w:color w:val="000000"/>
          <w:sz w:val="28"/>
        </w:rPr>
        <w:t>
      7. Социальная помощь по основаниям, предусмотренным подпунктами 1) и 2) пункта 6 настоящих правил, оказывается не позднее шести месяцев со дня наступления указанных событий.</w:t>
      </w:r>
    </w:p>
    <w:bookmarkEnd w:id="35"/>
    <w:bookmarkStart w:name="z49" w:id="36"/>
    <w:p>
      <w:pPr>
        <w:spacing w:after="0"/>
        <w:ind w:left="0"/>
        <w:jc w:val="both"/>
      </w:pPr>
      <w:r>
        <w:rPr>
          <w:rFonts w:ascii="Times New Roman"/>
          <w:b w:val="false"/>
          <w:i w:val="false"/>
          <w:color w:val="000000"/>
          <w:sz w:val="28"/>
        </w:rPr>
        <w:t>
      8. Социальная помощь к праздничным дням и памятным датам назначается один раз в календарном году, в виде денежных выплат следующим категориям граждан:</w:t>
      </w:r>
    </w:p>
    <w:bookmarkEnd w:id="36"/>
    <w:bookmarkStart w:name="z50" w:id="37"/>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37"/>
    <w:bookmarkStart w:name="z51" w:id="38"/>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 в размере 35 (тридцать пять) месячных расчетных показателей;</w:t>
      </w:r>
    </w:p>
    <w:bookmarkEnd w:id="38"/>
    <w:bookmarkStart w:name="z52" w:id="39"/>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 в размере 35 (тридцать пять) месячных расчетных показателей;</w:t>
      </w:r>
    </w:p>
    <w:bookmarkEnd w:id="39"/>
    <w:bookmarkStart w:name="z53" w:id="40"/>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 в размере 35 (тридцать пять) месячных расчетных показателей;</w:t>
      </w:r>
    </w:p>
    <w:bookmarkEnd w:id="40"/>
    <w:bookmarkStart w:name="z54" w:id="41"/>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 в размере 35 (тридцать пять) месячных расчетных показателей;</w:t>
      </w:r>
    </w:p>
    <w:bookmarkEnd w:id="41"/>
    <w:bookmarkStart w:name="z55" w:id="42"/>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 в размере 35 (тридцать пять) месячных расчетных показателей;</w:t>
      </w:r>
    </w:p>
    <w:bookmarkEnd w:id="42"/>
    <w:bookmarkStart w:name="z56" w:id="43"/>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в размере 35 (тридцать пять) месячных расчетных показателей;</w:t>
      </w:r>
    </w:p>
    <w:bookmarkEnd w:id="43"/>
    <w:bookmarkStart w:name="z57" w:id="44"/>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в размере 35 (тридцать пять) месячных расчетных показателей;</w:t>
      </w:r>
    </w:p>
    <w:bookmarkEnd w:id="44"/>
    <w:bookmarkStart w:name="z58" w:id="45"/>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в размере 35 (тридцать пять) месячных расчетных показателей;</w:t>
      </w:r>
    </w:p>
    <w:bookmarkEnd w:id="45"/>
    <w:bookmarkStart w:name="z59" w:id="46"/>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 в размере 35 (тридцать пять) месячных расчетных показателей;</w:t>
      </w:r>
    </w:p>
    <w:bookmarkEnd w:id="46"/>
    <w:bookmarkStart w:name="z60" w:id="47"/>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 в размере 35 (тридцать пять) месячных расчетных показателей;</w:t>
      </w:r>
    </w:p>
    <w:bookmarkEnd w:id="47"/>
    <w:bookmarkStart w:name="z61" w:id="48"/>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 в размере 35 (тридцать пять) месячных расчетных показателей;</w:t>
      </w:r>
    </w:p>
    <w:bookmarkEnd w:id="48"/>
    <w:bookmarkStart w:name="z62" w:id="49"/>
    <w:p>
      <w:pPr>
        <w:spacing w:after="0"/>
        <w:ind w:left="0"/>
        <w:jc w:val="both"/>
      </w:pPr>
      <w:r>
        <w:rPr>
          <w:rFonts w:ascii="Times New Roman"/>
          <w:b w:val="false"/>
          <w:i w:val="false"/>
          <w:color w:val="000000"/>
          <w:sz w:val="28"/>
        </w:rPr>
        <w:t>
      2) Международный женский день - 8 марта:</w:t>
      </w:r>
    </w:p>
    <w:bookmarkEnd w:id="49"/>
    <w:bookmarkStart w:name="z63" w:id="50"/>
    <w:p>
      <w:pPr>
        <w:spacing w:after="0"/>
        <w:ind w:left="0"/>
        <w:jc w:val="both"/>
      </w:pPr>
      <w:r>
        <w:rPr>
          <w:rFonts w:ascii="Times New Roman"/>
          <w:b w:val="false"/>
          <w:i w:val="false"/>
          <w:color w:val="000000"/>
          <w:sz w:val="28"/>
        </w:rPr>
        <w:t>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 - в размере 10 (десять) месячных расчетных показателей;</w:t>
      </w:r>
    </w:p>
    <w:bookmarkEnd w:id="50"/>
    <w:bookmarkStart w:name="z64" w:id="51"/>
    <w:p>
      <w:pPr>
        <w:spacing w:after="0"/>
        <w:ind w:left="0"/>
        <w:jc w:val="both"/>
      </w:pPr>
      <w:r>
        <w:rPr>
          <w:rFonts w:ascii="Times New Roman"/>
          <w:b w:val="false"/>
          <w:i w:val="false"/>
          <w:color w:val="000000"/>
          <w:sz w:val="28"/>
        </w:rPr>
        <w:t>
      многодетным семьям, имеющим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 - в размере 5 (пять) месячных расчетных показателей;</w:t>
      </w:r>
    </w:p>
    <w:bookmarkEnd w:id="51"/>
    <w:bookmarkStart w:name="z65" w:id="52"/>
    <w:p>
      <w:pPr>
        <w:spacing w:after="0"/>
        <w:ind w:left="0"/>
        <w:jc w:val="both"/>
      </w:pPr>
      <w:r>
        <w:rPr>
          <w:rFonts w:ascii="Times New Roman"/>
          <w:b w:val="false"/>
          <w:i w:val="false"/>
          <w:color w:val="000000"/>
          <w:sz w:val="28"/>
        </w:rPr>
        <w:t>
      3) День памяти о Чернобыльской катастрофе - 26 апреля:</w:t>
      </w:r>
    </w:p>
    <w:bookmarkEnd w:id="52"/>
    <w:bookmarkStart w:name="z66" w:id="53"/>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 в размере 35 (тридцать пять) месячных расчетных показателей;</w:t>
      </w:r>
    </w:p>
    <w:bookmarkEnd w:id="53"/>
    <w:bookmarkStart w:name="z67" w:id="54"/>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детям, инвалидность которых генетически связана с радиационным облучением одного из родителей - в размере 35 (тридцать пять) месячных расчетных показателей;</w:t>
      </w:r>
    </w:p>
    <w:bookmarkEnd w:id="54"/>
    <w:bookmarkStart w:name="z68" w:id="55"/>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 в размере 35 (тридцать пять) месячных расчетных показателей;</w:t>
      </w:r>
    </w:p>
    <w:bookmarkEnd w:id="55"/>
    <w:bookmarkStart w:name="z69" w:id="56"/>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гражданам,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 в размере 35 (тридцать пять) месячных расчетных показателей;</w:t>
      </w:r>
    </w:p>
    <w:bookmarkEnd w:id="56"/>
    <w:bookmarkStart w:name="z70" w:id="57"/>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 в размере 35 (тридцать пять) месячных расчетных показателей;</w:t>
      </w:r>
    </w:p>
    <w:bookmarkEnd w:id="57"/>
    <w:bookmarkStart w:name="z71" w:id="58"/>
    <w:p>
      <w:pPr>
        <w:spacing w:after="0"/>
        <w:ind w:left="0"/>
        <w:jc w:val="both"/>
      </w:pPr>
      <w:r>
        <w:rPr>
          <w:rFonts w:ascii="Times New Roman"/>
          <w:b w:val="false"/>
          <w:i w:val="false"/>
          <w:color w:val="000000"/>
          <w:sz w:val="28"/>
        </w:rPr>
        <w:t>
      4) День защитника Отечества - 7 мая:</w:t>
      </w:r>
    </w:p>
    <w:bookmarkEnd w:id="58"/>
    <w:bookmarkStart w:name="z72" w:id="59"/>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 в размере 5 (пять) месячных расчетных показателей;</w:t>
      </w:r>
    </w:p>
    <w:bookmarkEnd w:id="59"/>
    <w:bookmarkStart w:name="z73" w:id="60"/>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 в размере 5 (пять) месячных расчетных показателей;</w:t>
      </w:r>
    </w:p>
    <w:bookmarkEnd w:id="60"/>
    <w:bookmarkStart w:name="z74" w:id="61"/>
    <w:p>
      <w:pPr>
        <w:spacing w:after="0"/>
        <w:ind w:left="0"/>
        <w:jc w:val="both"/>
      </w:pPr>
      <w:r>
        <w:rPr>
          <w:rFonts w:ascii="Times New Roman"/>
          <w:b w:val="false"/>
          <w:i w:val="false"/>
          <w:color w:val="000000"/>
          <w:sz w:val="28"/>
        </w:rPr>
        <w:t>
      5) День Победы - 9 мая:</w:t>
      </w:r>
    </w:p>
    <w:bookmarkEnd w:id="61"/>
    <w:bookmarkStart w:name="z75" w:id="62"/>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 в размере 382 (триста восемьдесят два) месячных расчетных показателей;</w:t>
      </w:r>
    </w:p>
    <w:bookmarkEnd w:id="62"/>
    <w:bookmarkStart w:name="z76" w:id="63"/>
    <w:p>
      <w:pPr>
        <w:spacing w:after="0"/>
        <w:ind w:left="0"/>
        <w:jc w:val="both"/>
      </w:pPr>
      <w:r>
        <w:rPr>
          <w:rFonts w:ascii="Times New Roman"/>
          <w:b w:val="false"/>
          <w:i w:val="false"/>
          <w:color w:val="000000"/>
          <w:sz w:val="28"/>
        </w:rPr>
        <w:t>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 в размере 382 (триста восемьдесят два) месячных расчетных показателей;</w:t>
      </w:r>
    </w:p>
    <w:bookmarkEnd w:id="63"/>
    <w:bookmarkStart w:name="z77" w:id="64"/>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64"/>
    <w:bookmarkStart w:name="z78" w:id="65"/>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65"/>
    <w:bookmarkStart w:name="z79" w:id="66"/>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в размере 26 (двадцать шесть) месячных расчетных показателей;</w:t>
      </w:r>
    </w:p>
    <w:bookmarkEnd w:id="66"/>
    <w:bookmarkStart w:name="z80" w:id="67"/>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в размере 26 (двадцать шесть) месячных расчетных показателей;</w:t>
      </w:r>
    </w:p>
    <w:bookmarkEnd w:id="67"/>
    <w:bookmarkStart w:name="z81" w:id="68"/>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Главного северного морского 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 в размере 26 (двадцать шесть) месячных расчетных показателей;</w:t>
      </w:r>
    </w:p>
    <w:bookmarkEnd w:id="68"/>
    <w:bookmarkStart w:name="z82" w:id="69"/>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"Жителю блокадного Ленинграда" - в размере 16 (шестнадцать) месячных расчетных показателей;</w:t>
      </w:r>
    </w:p>
    <w:bookmarkEnd w:id="69"/>
    <w:bookmarkStart w:name="z83" w:id="70"/>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26 (двадцать шесть) месячных расчетных показателей;</w:t>
      </w:r>
    </w:p>
    <w:bookmarkEnd w:id="70"/>
    <w:bookmarkStart w:name="z84" w:id="71"/>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26 (двадцать шесть) месячных расчетных показателей;</w:t>
      </w:r>
    </w:p>
    <w:bookmarkEnd w:id="71"/>
    <w:bookmarkStart w:name="z85" w:id="72"/>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16 (шестнадцать) месячных расчетных показателей;</w:t>
      </w:r>
    </w:p>
    <w:bookmarkEnd w:id="72"/>
    <w:bookmarkStart w:name="z86" w:id="73"/>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 в размере 16 (шестнадцать) месячных расчетных показателей;</w:t>
      </w:r>
    </w:p>
    <w:bookmarkEnd w:id="73"/>
    <w:bookmarkStart w:name="z87" w:id="74"/>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в размере 8 (восемь) месячных расчетных показателей;</w:t>
      </w:r>
    </w:p>
    <w:bookmarkEnd w:id="74"/>
    <w:bookmarkStart w:name="z88" w:id="75"/>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8 (восемь) месячных расчетных показателей;</w:t>
      </w:r>
    </w:p>
    <w:bookmarkEnd w:id="75"/>
    <w:bookmarkStart w:name="z89" w:id="76"/>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5 (пять) месячных расчетных показателей;</w:t>
      </w:r>
    </w:p>
    <w:bookmarkEnd w:id="76"/>
    <w:bookmarkStart w:name="z90" w:id="77"/>
    <w:p>
      <w:pPr>
        <w:spacing w:after="0"/>
        <w:ind w:left="0"/>
        <w:jc w:val="both"/>
      </w:pPr>
      <w:r>
        <w:rPr>
          <w:rFonts w:ascii="Times New Roman"/>
          <w:b w:val="false"/>
          <w:i w:val="false"/>
          <w:color w:val="000000"/>
          <w:sz w:val="28"/>
        </w:rPr>
        <w:t>
      6) День памяти жертв политических репрессий и голода - 31 мая:</w:t>
      </w:r>
    </w:p>
    <w:bookmarkEnd w:id="77"/>
    <w:bookmarkStart w:name="z91" w:id="78"/>
    <w:p>
      <w:pPr>
        <w:spacing w:after="0"/>
        <w:ind w:left="0"/>
        <w:jc w:val="both"/>
      </w:pPr>
      <w:r>
        <w:rPr>
          <w:rFonts w:ascii="Times New Roman"/>
          <w:b w:val="false"/>
          <w:i w:val="false"/>
          <w:color w:val="000000"/>
          <w:sz w:val="28"/>
        </w:rPr>
        <w:t>
      лицам, непосредственно подвергавшимся политическим репрессиям на территории бывшего Союза ССР и в настоящее время являющимся гражданами Республики Казахстан - в размере 15 (пятнадцать) месячных расчетных показателей;</w:t>
      </w:r>
    </w:p>
    <w:bookmarkEnd w:id="78"/>
    <w:bookmarkStart w:name="z92" w:id="79"/>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в размере 15 (пятнадцать) месячных расчетных показателей, в случаях:</w:t>
      </w:r>
    </w:p>
    <w:bookmarkEnd w:id="79"/>
    <w:bookmarkStart w:name="z93" w:id="80"/>
    <w:p>
      <w:pPr>
        <w:spacing w:after="0"/>
        <w:ind w:left="0"/>
        <w:jc w:val="both"/>
      </w:pPr>
      <w:r>
        <w:rPr>
          <w:rFonts w:ascii="Times New Roman"/>
          <w:b w:val="false"/>
          <w:i w:val="false"/>
          <w:color w:val="000000"/>
          <w:sz w:val="28"/>
        </w:rPr>
        <w:t>
      применения репрессий советскими судами и другими органами за пределами бывшего Союза ССР;</w:t>
      </w:r>
    </w:p>
    <w:bookmarkEnd w:id="80"/>
    <w:bookmarkStart w:name="z94" w:id="81"/>
    <w:p>
      <w:pPr>
        <w:spacing w:after="0"/>
        <w:ind w:left="0"/>
        <w:jc w:val="both"/>
      </w:pPr>
      <w:r>
        <w:rPr>
          <w:rFonts w:ascii="Times New Roman"/>
          <w:b w:val="false"/>
          <w:i w:val="false"/>
          <w:color w:val="000000"/>
          <w:sz w:val="28"/>
        </w:rPr>
        <w:t>
      осуждения военными трибуналами действующей армии во время второй мировой войны (гражданских лиц и военнослужащих);</w:t>
      </w:r>
    </w:p>
    <w:bookmarkEnd w:id="81"/>
    <w:bookmarkStart w:name="z95" w:id="82"/>
    <w:p>
      <w:pPr>
        <w:spacing w:after="0"/>
        <w:ind w:left="0"/>
        <w:jc w:val="both"/>
      </w:pPr>
      <w:r>
        <w:rPr>
          <w:rFonts w:ascii="Times New Roman"/>
          <w:b w:val="false"/>
          <w:i w:val="false"/>
          <w:color w:val="000000"/>
          <w:sz w:val="28"/>
        </w:rPr>
        <w:t>
      применения репрессий после призыва для прохождения воинской службы за пределы Казахстана;</w:t>
      </w:r>
    </w:p>
    <w:bookmarkEnd w:id="82"/>
    <w:bookmarkStart w:name="z96" w:id="83"/>
    <w:p>
      <w:pPr>
        <w:spacing w:after="0"/>
        <w:ind w:left="0"/>
        <w:jc w:val="both"/>
      </w:pPr>
      <w:r>
        <w:rPr>
          <w:rFonts w:ascii="Times New Roman"/>
          <w:b w:val="false"/>
          <w:i w:val="false"/>
          <w:color w:val="000000"/>
          <w:sz w:val="28"/>
        </w:rPr>
        <w:t>
      применения репрессий по решениям центральных союзных органов: Верховного Суда ССР и его судебных коллегий, коллегии Объединенного государственного политического управления Союза ССР, особого совещания при Народном комиссариате внутренних дел-Министерстве государственной безопасности-Министерстве внутренних дел Союза ССР, Комиссии Прокуратуры Союза ССР и Народного комиссариата внутренних дел Союза ССР по следственным делам и других органов;</w:t>
      </w:r>
    </w:p>
    <w:bookmarkEnd w:id="83"/>
    <w:bookmarkStart w:name="z97" w:id="84"/>
    <w:p>
      <w:pPr>
        <w:spacing w:after="0"/>
        <w:ind w:left="0"/>
        <w:jc w:val="both"/>
      </w:pPr>
      <w:r>
        <w:rPr>
          <w:rFonts w:ascii="Times New Roman"/>
          <w:b w:val="false"/>
          <w:i w:val="false"/>
          <w:color w:val="000000"/>
          <w:sz w:val="28"/>
        </w:rPr>
        <w:t>
      лицам, подвергшимся насильственному противоправному переселению в Казахстан и из Казахстана на основании актов высших органов государственной власти Союза ССР - в размере 15 (пятнадцать) месячных расчетных показателей;</w:t>
      </w:r>
    </w:p>
    <w:bookmarkEnd w:id="84"/>
    <w:bookmarkStart w:name="z98" w:id="85"/>
    <w:p>
      <w:pPr>
        <w:spacing w:after="0"/>
        <w:ind w:left="0"/>
        <w:jc w:val="both"/>
      </w:pPr>
      <w:r>
        <w:rPr>
          <w:rFonts w:ascii="Times New Roman"/>
          <w:b w:val="false"/>
          <w:i w:val="false"/>
          <w:color w:val="000000"/>
          <w:sz w:val="28"/>
        </w:rPr>
        <w:t>
      детям жертв политических репрессий, находившимся вместе с родителями или заменявшими их лицами в местах лишения свободы, в ссылке, высылке или на специальном поселении, а также детям жертв политических репрессий, не достигшим восемнадцатилетнего возраста на момент репрессии и в результате ее применения, оставшимся без попечения родителей или одного из них - в размере 10 (десять) месячных расчетных показателей;</w:t>
      </w:r>
    </w:p>
    <w:bookmarkEnd w:id="85"/>
    <w:bookmarkStart w:name="z99" w:id="86"/>
    <w:p>
      <w:pPr>
        <w:spacing w:after="0"/>
        <w:ind w:left="0"/>
        <w:jc w:val="both"/>
      </w:pPr>
      <w:r>
        <w:rPr>
          <w:rFonts w:ascii="Times New Roman"/>
          <w:b w:val="false"/>
          <w:i w:val="false"/>
          <w:color w:val="000000"/>
          <w:sz w:val="28"/>
        </w:rPr>
        <w:t>
      7) День защиты детей - 1 июня:</w:t>
      </w:r>
    </w:p>
    <w:bookmarkEnd w:id="86"/>
    <w:bookmarkStart w:name="z100" w:id="87"/>
    <w:p>
      <w:pPr>
        <w:spacing w:after="0"/>
        <w:ind w:left="0"/>
        <w:jc w:val="both"/>
      </w:pPr>
      <w:r>
        <w:rPr>
          <w:rFonts w:ascii="Times New Roman"/>
          <w:b w:val="false"/>
          <w:i w:val="false"/>
          <w:color w:val="000000"/>
          <w:sz w:val="28"/>
        </w:rPr>
        <w:t>
      детям с инвалидностью в размере 5 (пять) месячных расчетных показателей:</w:t>
      </w:r>
    </w:p>
    <w:bookmarkEnd w:id="87"/>
    <w:bookmarkStart w:name="z101" w:id="88"/>
    <w:p>
      <w:pPr>
        <w:spacing w:after="0"/>
        <w:ind w:left="0"/>
        <w:jc w:val="both"/>
      </w:pPr>
      <w:r>
        <w:rPr>
          <w:rFonts w:ascii="Times New Roman"/>
          <w:b w:val="false"/>
          <w:i w:val="false"/>
          <w:color w:val="000000"/>
          <w:sz w:val="28"/>
        </w:rPr>
        <w:t>
      детям с инвалидностью до семи лет;</w:t>
      </w:r>
    </w:p>
    <w:bookmarkEnd w:id="88"/>
    <w:bookmarkStart w:name="z102" w:id="89"/>
    <w:p>
      <w:pPr>
        <w:spacing w:after="0"/>
        <w:ind w:left="0"/>
        <w:jc w:val="both"/>
      </w:pPr>
      <w:r>
        <w:rPr>
          <w:rFonts w:ascii="Times New Roman"/>
          <w:b w:val="false"/>
          <w:i w:val="false"/>
          <w:color w:val="000000"/>
          <w:sz w:val="28"/>
        </w:rPr>
        <w:t>
      детям с инвалидностью с семи до восемнадцати лет первой группы;</w:t>
      </w:r>
    </w:p>
    <w:bookmarkEnd w:id="89"/>
    <w:bookmarkStart w:name="z103" w:id="90"/>
    <w:p>
      <w:pPr>
        <w:spacing w:after="0"/>
        <w:ind w:left="0"/>
        <w:jc w:val="both"/>
      </w:pPr>
      <w:r>
        <w:rPr>
          <w:rFonts w:ascii="Times New Roman"/>
          <w:b w:val="false"/>
          <w:i w:val="false"/>
          <w:color w:val="000000"/>
          <w:sz w:val="28"/>
        </w:rPr>
        <w:t>
      детям с инвалидностью с семи до восемнадцати лет второй группы;</w:t>
      </w:r>
    </w:p>
    <w:bookmarkEnd w:id="90"/>
    <w:bookmarkStart w:name="z104" w:id="91"/>
    <w:p>
      <w:pPr>
        <w:spacing w:after="0"/>
        <w:ind w:left="0"/>
        <w:jc w:val="both"/>
      </w:pPr>
      <w:r>
        <w:rPr>
          <w:rFonts w:ascii="Times New Roman"/>
          <w:b w:val="false"/>
          <w:i w:val="false"/>
          <w:color w:val="000000"/>
          <w:sz w:val="28"/>
        </w:rPr>
        <w:t>
      детям с инвалидностью с семи до восемнадцати лет третьей группы;</w:t>
      </w:r>
    </w:p>
    <w:bookmarkEnd w:id="91"/>
    <w:bookmarkStart w:name="z105" w:id="92"/>
    <w:p>
      <w:pPr>
        <w:spacing w:after="0"/>
        <w:ind w:left="0"/>
        <w:jc w:val="both"/>
      </w:pPr>
      <w:r>
        <w:rPr>
          <w:rFonts w:ascii="Times New Roman"/>
          <w:b w:val="false"/>
          <w:i w:val="false"/>
          <w:color w:val="000000"/>
          <w:sz w:val="28"/>
        </w:rPr>
        <w:t>
      8) День Конституции Республики Казахстан - 30 августа:</w:t>
      </w:r>
    </w:p>
    <w:bookmarkEnd w:id="92"/>
    <w:bookmarkStart w:name="z106" w:id="93"/>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 - в размере 10 (десять) месячных расчетных показателей;</w:t>
      </w:r>
    </w:p>
    <w:bookmarkEnd w:id="93"/>
    <w:bookmarkStart w:name="z107" w:id="94"/>
    <w:p>
      <w:pPr>
        <w:spacing w:after="0"/>
        <w:ind w:left="0"/>
        <w:jc w:val="both"/>
      </w:pPr>
      <w:r>
        <w:rPr>
          <w:rFonts w:ascii="Times New Roman"/>
          <w:b w:val="false"/>
          <w:i w:val="false"/>
          <w:color w:val="000000"/>
          <w:sz w:val="28"/>
        </w:rPr>
        <w:t>
      лицам, удостоенным звания "Қазақстанның Еңбек Ері", "Халық қаһарманы" - в размере 10 (десять) месячных расчетных показателей;</w:t>
      </w:r>
    </w:p>
    <w:bookmarkEnd w:id="94"/>
    <w:bookmarkStart w:name="z108" w:id="95"/>
    <w:p>
      <w:pPr>
        <w:spacing w:after="0"/>
        <w:ind w:left="0"/>
        <w:jc w:val="both"/>
      </w:pPr>
      <w:r>
        <w:rPr>
          <w:rFonts w:ascii="Times New Roman"/>
          <w:b w:val="false"/>
          <w:i w:val="false"/>
          <w:color w:val="000000"/>
          <w:sz w:val="28"/>
        </w:rPr>
        <w:t>
      лицам, которым назначены пенсии за особые заслуги перед Республикой Казахстан, пенсионерам, имеющим статус персонального пенсионера областного значения, почетным гражданам области, города (района) - в размере 10 (десять) месячных расчетных показателей;</w:t>
      </w:r>
    </w:p>
    <w:bookmarkEnd w:id="95"/>
    <w:bookmarkStart w:name="z109" w:id="96"/>
    <w:p>
      <w:pPr>
        <w:spacing w:after="0"/>
        <w:ind w:left="0"/>
        <w:jc w:val="both"/>
      </w:pPr>
      <w:r>
        <w:rPr>
          <w:rFonts w:ascii="Times New Roman"/>
          <w:b w:val="false"/>
          <w:i w:val="false"/>
          <w:color w:val="000000"/>
          <w:sz w:val="28"/>
        </w:rPr>
        <w:t>
      9) День Независимости - 16 декабря:</w:t>
      </w:r>
    </w:p>
    <w:bookmarkEnd w:id="96"/>
    <w:bookmarkStart w:name="z110" w:id="97"/>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в случае применения репрессий за участие в событиях 17-18 декабря 1986 года в Казахстане, за исключением лиц, осужденных за совершение умышленных убийств и посягательство на жизнь работника милиции, народного дружинника в этих событиях, в отношении которых сохраняется действующий порядок пересмотра уголовных дел - в размере 51 (пятьдесят один) месячных расчетных показателей.</w:t>
      </w:r>
    </w:p>
    <w:bookmarkEnd w:id="97"/>
    <w:bookmarkStart w:name="z111" w:id="98"/>
    <w:p>
      <w:pPr>
        <w:spacing w:after="0"/>
        <w:ind w:left="0"/>
        <w:jc w:val="both"/>
      </w:pPr>
      <w:r>
        <w:rPr>
          <w:rFonts w:ascii="Times New Roman"/>
          <w:b w:val="false"/>
          <w:i w:val="false"/>
          <w:color w:val="000000"/>
          <w:sz w:val="28"/>
        </w:rPr>
        <w:t>
      9. При наличии нескольких оснований социальная помощь к праздничным дням и памятным датам назначается только по одному основанию.</w:t>
      </w:r>
    </w:p>
    <w:bookmarkEnd w:id="98"/>
    <w:bookmarkStart w:name="z112" w:id="99"/>
    <w:p>
      <w:pPr>
        <w:spacing w:after="0"/>
        <w:ind w:left="0"/>
        <w:jc w:val="both"/>
      </w:pPr>
      <w:r>
        <w:rPr>
          <w:rFonts w:ascii="Times New Roman"/>
          <w:b w:val="false"/>
          <w:i w:val="false"/>
          <w:color w:val="000000"/>
          <w:sz w:val="28"/>
        </w:rPr>
        <w:t>
      10. Социальная помощь оказывается следующим категориям нуждающихся граждан, без учета среднедушевого дохода:</w:t>
      </w:r>
    </w:p>
    <w:bookmarkEnd w:id="99"/>
    <w:bookmarkStart w:name="z113" w:id="100"/>
    <w:p>
      <w:pPr>
        <w:spacing w:after="0"/>
        <w:ind w:left="0"/>
        <w:jc w:val="both"/>
      </w:pPr>
      <w:r>
        <w:rPr>
          <w:rFonts w:ascii="Times New Roman"/>
          <w:b w:val="false"/>
          <w:i w:val="false"/>
          <w:color w:val="000000"/>
          <w:sz w:val="28"/>
        </w:rPr>
        <w:t>
      1) гражданам (семьям), в случае причинении ущерба гражданам (семьям) либо их имуществу вследствие стихийного бедствия, единовременно, в размере не более 100 (сто) месячных расчетных показателей, одному из собственников жилья (жилого строения), c предоставлением документа, подтверждающего принадлежность собственности жилья заявителю;</w:t>
      </w:r>
    </w:p>
    <w:bookmarkEnd w:id="100"/>
    <w:bookmarkStart w:name="z114" w:id="101"/>
    <w:p>
      <w:pPr>
        <w:spacing w:after="0"/>
        <w:ind w:left="0"/>
        <w:jc w:val="both"/>
      </w:pPr>
      <w:r>
        <w:rPr>
          <w:rFonts w:ascii="Times New Roman"/>
          <w:b w:val="false"/>
          <w:i w:val="false"/>
          <w:color w:val="000000"/>
          <w:sz w:val="28"/>
        </w:rPr>
        <w:t>
      2) гражданам (семьям), в случае причинении ущерба гражданам (семьям) либо их имуществу вследствие пожара, единовременно, в размере не более 100 (сто) месячных расчетных показателей, одному из собственников жилья (жилого строения), c предоставлением документа, подтверждающего принадлежность собственности жилья заявителю;</w:t>
      </w:r>
    </w:p>
    <w:bookmarkEnd w:id="101"/>
    <w:bookmarkStart w:name="z115" w:id="102"/>
    <w:p>
      <w:pPr>
        <w:spacing w:after="0"/>
        <w:ind w:left="0"/>
        <w:jc w:val="both"/>
      </w:pPr>
      <w:r>
        <w:rPr>
          <w:rFonts w:ascii="Times New Roman"/>
          <w:b w:val="false"/>
          <w:i w:val="false"/>
          <w:color w:val="000000"/>
          <w:sz w:val="28"/>
        </w:rPr>
        <w:t>
      3) лицам с ограниченной жизнедеятельностью вследствие социально-значимых заболеваний и заболеваний, представляющих опасность для окружающих, в том числе:</w:t>
      </w:r>
    </w:p>
    <w:bookmarkEnd w:id="102"/>
    <w:bookmarkStart w:name="z116" w:id="103"/>
    <w:p>
      <w:pPr>
        <w:spacing w:after="0"/>
        <w:ind w:left="0"/>
        <w:jc w:val="both"/>
      </w:pPr>
      <w:r>
        <w:rPr>
          <w:rFonts w:ascii="Times New Roman"/>
          <w:b w:val="false"/>
          <w:i w:val="false"/>
          <w:color w:val="000000"/>
          <w:sz w:val="28"/>
        </w:rPr>
        <w:t>
      лицам, состоящих на диспансерном учете находящимся на амбулаторном лечении с заболеванием туберкулез, ежемесячно в размере 6 (шесть) месячных расчетных показателей;</w:t>
      </w:r>
    </w:p>
    <w:bookmarkEnd w:id="103"/>
    <w:bookmarkStart w:name="z117" w:id="104"/>
    <w:p>
      <w:pPr>
        <w:spacing w:after="0"/>
        <w:ind w:left="0"/>
        <w:jc w:val="both"/>
      </w:pPr>
      <w:r>
        <w:rPr>
          <w:rFonts w:ascii="Times New Roman"/>
          <w:b w:val="false"/>
          <w:i w:val="false"/>
          <w:color w:val="000000"/>
          <w:sz w:val="28"/>
        </w:rPr>
        <w:t>
      лицам, страдающим злокачественными новообразованиями, 1 (один) раз в год в размере 10 (десять) месячных расчетных показателей;</w:t>
      </w:r>
    </w:p>
    <w:bookmarkEnd w:id="104"/>
    <w:bookmarkStart w:name="z118" w:id="105"/>
    <w:p>
      <w:pPr>
        <w:spacing w:after="0"/>
        <w:ind w:left="0"/>
        <w:jc w:val="both"/>
      </w:pPr>
      <w:r>
        <w:rPr>
          <w:rFonts w:ascii="Times New Roman"/>
          <w:b w:val="false"/>
          <w:i w:val="false"/>
          <w:color w:val="000000"/>
          <w:sz w:val="28"/>
        </w:rPr>
        <w:t>
      родителям или иным законным представителям детей, инфицированным вирусом иммунодефицита человека состоящих на диспансерном учете назначается ежемесячно в 2 (два) кратном размере величины прожиточного минимума.</w:t>
      </w:r>
    </w:p>
    <w:bookmarkEnd w:id="105"/>
    <w:bookmarkStart w:name="z119" w:id="106"/>
    <w:p>
      <w:pPr>
        <w:spacing w:after="0"/>
        <w:ind w:left="0"/>
        <w:jc w:val="both"/>
      </w:pPr>
      <w:r>
        <w:rPr>
          <w:rFonts w:ascii="Times New Roman"/>
          <w:b w:val="false"/>
          <w:i w:val="false"/>
          <w:color w:val="000000"/>
          <w:sz w:val="28"/>
        </w:rPr>
        <w:t>
      11. Социальная помощь оказывается без учета доходов отдельным категориям граждан:</w:t>
      </w:r>
    </w:p>
    <w:bookmarkEnd w:id="106"/>
    <w:bookmarkStart w:name="z120" w:id="107"/>
    <w:p>
      <w:pPr>
        <w:spacing w:after="0"/>
        <w:ind w:left="0"/>
        <w:jc w:val="both"/>
      </w:pPr>
      <w:r>
        <w:rPr>
          <w:rFonts w:ascii="Times New Roman"/>
          <w:b w:val="false"/>
          <w:i w:val="false"/>
          <w:color w:val="000000"/>
          <w:sz w:val="28"/>
        </w:rPr>
        <w:t xml:space="preserve">
      1)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подпунктах 1) - 3) </w:t>
      </w:r>
      <w:r>
        <w:rPr>
          <w:rFonts w:ascii="Times New Roman"/>
          <w:b w:val="false"/>
          <w:i w:val="false"/>
          <w:color w:val="000000"/>
          <w:sz w:val="28"/>
        </w:rPr>
        <w:t>статьи 8</w:t>
      </w:r>
      <w:r>
        <w:rPr>
          <w:rFonts w:ascii="Times New Roman"/>
          <w:b w:val="false"/>
          <w:i w:val="false"/>
          <w:color w:val="000000"/>
          <w:sz w:val="28"/>
        </w:rPr>
        <w:t xml:space="preserve"> Закона на лечение (оздоровление), 1 (один) раз в год в размере 70 (семьдеят) месячных расчетных показателей, c предоставлением документа, подтверждающего факт наличия статуса данных категорий граждан;</w:t>
      </w:r>
    </w:p>
    <w:bookmarkEnd w:id="107"/>
    <w:bookmarkStart w:name="z121" w:id="108"/>
    <w:p>
      <w:pPr>
        <w:spacing w:after="0"/>
        <w:ind w:left="0"/>
        <w:jc w:val="both"/>
      </w:pPr>
      <w:r>
        <w:rPr>
          <w:rFonts w:ascii="Times New Roman"/>
          <w:b w:val="false"/>
          <w:i w:val="false"/>
          <w:color w:val="000000"/>
          <w:sz w:val="28"/>
        </w:rPr>
        <w:t xml:space="preserve">
      2) 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подпунктах 1) - 3) </w:t>
      </w:r>
      <w:r>
        <w:rPr>
          <w:rFonts w:ascii="Times New Roman"/>
          <w:b w:val="false"/>
          <w:i w:val="false"/>
          <w:color w:val="000000"/>
          <w:sz w:val="28"/>
        </w:rPr>
        <w:t>статьи 8</w:t>
      </w:r>
      <w:r>
        <w:rPr>
          <w:rFonts w:ascii="Times New Roman"/>
          <w:b w:val="false"/>
          <w:i w:val="false"/>
          <w:color w:val="000000"/>
          <w:sz w:val="28"/>
        </w:rPr>
        <w:t xml:space="preserve"> Закона на оплату коммунальных услуг и приобретение топлива, 1 (один) раз в год в размере 48 (сорок восемь) месячных расчетных показателей, c предоставлением документа, подтверждающего факт наличия статуса данных категорий граждан;</w:t>
      </w:r>
    </w:p>
    <w:bookmarkEnd w:id="108"/>
    <w:bookmarkStart w:name="z122" w:id="109"/>
    <w:p>
      <w:pPr>
        <w:spacing w:after="0"/>
        <w:ind w:left="0"/>
        <w:jc w:val="both"/>
      </w:pPr>
      <w:r>
        <w:rPr>
          <w:rFonts w:ascii="Times New Roman"/>
          <w:b w:val="false"/>
          <w:i w:val="false"/>
          <w:color w:val="000000"/>
          <w:sz w:val="28"/>
        </w:rPr>
        <w:t>
      3) лицам с инвалидностью 1 группы, имеющим затруднения в передвижении, которым выдана путевка согласно индивидуальной программы абилитации и реабилитации лиц с инвалидностью на санаторно-курортное лечение, на сопровождение индивидуальным помощником, 1 (один) раз в год в размере стоимости оплаты за проживание в санатории сопровождающего лица, но не превышающую сумму в размере 50 (пятьдесят) месячных расчетных показателей, с предоставлением документа, подтверждающего установленной группы инвалидности и оплату за проживание в санатории сопровождающего лица (счет-фактура или чек об оплате).</w:t>
      </w:r>
    </w:p>
    <w:bookmarkEnd w:id="109"/>
    <w:bookmarkStart w:name="z123" w:id="110"/>
    <w:p>
      <w:pPr>
        <w:spacing w:after="0"/>
        <w:ind w:left="0"/>
        <w:jc w:val="both"/>
      </w:pPr>
      <w:r>
        <w:rPr>
          <w:rFonts w:ascii="Times New Roman"/>
          <w:b w:val="false"/>
          <w:i w:val="false"/>
          <w:color w:val="000000"/>
          <w:sz w:val="28"/>
        </w:rPr>
        <w:t>
      12. Для оказания социальной помощи по основаниям, указанным в подпункте 3) пункта 10, пункта 11 проведение обследований материального положения лица (семьи) не требуется.</w:t>
      </w:r>
    </w:p>
    <w:bookmarkEnd w:id="110"/>
    <w:bookmarkStart w:name="z124" w:id="111"/>
    <w:p>
      <w:pPr>
        <w:spacing w:after="0"/>
        <w:ind w:left="0"/>
        <w:jc w:val="both"/>
      </w:pPr>
      <w:r>
        <w:rPr>
          <w:rFonts w:ascii="Times New Roman"/>
          <w:b w:val="false"/>
          <w:i w:val="false"/>
          <w:color w:val="000000"/>
          <w:sz w:val="28"/>
        </w:rPr>
        <w:t xml:space="preserve">
      13. Совокупный доход рассчитывается в соответствии с Правилами исчисления совокупного дохода лица (семьи), претендующего на получение государственной адресной социальной помощи, утвержденными приказом Министра труда и социальной защиты населения Республики Казахстан от 26 мая 2023 года </w:t>
      </w:r>
      <w:r>
        <w:rPr>
          <w:rFonts w:ascii="Times New Roman"/>
          <w:b w:val="false"/>
          <w:i w:val="false"/>
          <w:color w:val="000000"/>
          <w:sz w:val="28"/>
        </w:rPr>
        <w:t>№ 181</w:t>
      </w:r>
      <w:r>
        <w:rPr>
          <w:rFonts w:ascii="Times New Roman"/>
          <w:b w:val="false"/>
          <w:i w:val="false"/>
          <w:color w:val="000000"/>
          <w:sz w:val="28"/>
        </w:rPr>
        <w:t xml:space="preserve"> "Об утверждении Правил исчисления совокупного дохода лица (семьи), претендующего на получение государственной адресной социальной помощи" (зарегистрирован в Реестре государственной регистрации нормативных правовых актов под № 32609).</w:t>
      </w:r>
    </w:p>
    <w:bookmarkEnd w:id="111"/>
    <w:bookmarkStart w:name="z125" w:id="112"/>
    <w:p>
      <w:pPr>
        <w:spacing w:after="0"/>
        <w:ind w:left="0"/>
        <w:jc w:val="both"/>
      </w:pPr>
      <w:r>
        <w:rPr>
          <w:rFonts w:ascii="Times New Roman"/>
          <w:b w:val="false"/>
          <w:i w:val="false"/>
          <w:color w:val="000000"/>
          <w:sz w:val="28"/>
        </w:rPr>
        <w:t>
      14.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112"/>
    <w:bookmarkStart w:name="z126" w:id="113"/>
    <w:p>
      <w:pPr>
        <w:spacing w:after="0"/>
        <w:ind w:left="0"/>
        <w:jc w:val="both"/>
      </w:pPr>
      <w:r>
        <w:rPr>
          <w:rFonts w:ascii="Times New Roman"/>
          <w:b w:val="false"/>
          <w:i w:val="false"/>
          <w:color w:val="000000"/>
          <w:sz w:val="28"/>
        </w:rPr>
        <w:t>
      15. Социальная помощь не предоставляется лицам, находящимся на полном государственном обеспечении.</w:t>
      </w:r>
    </w:p>
    <w:bookmarkEnd w:id="113"/>
    <w:bookmarkStart w:name="z127" w:id="114"/>
    <w:p>
      <w:pPr>
        <w:spacing w:after="0"/>
        <w:ind w:left="0"/>
        <w:jc w:val="left"/>
      </w:pPr>
      <w:r>
        <w:rPr>
          <w:rFonts w:ascii="Times New Roman"/>
          <w:b/>
          <w:i w:val="false"/>
          <w:color w:val="000000"/>
        </w:rPr>
        <w:t xml:space="preserve"> Глава 3. Порядок оказания социальной помощи</w:t>
      </w:r>
    </w:p>
    <w:bookmarkEnd w:id="114"/>
    <w:bookmarkStart w:name="z128" w:id="115"/>
    <w:p>
      <w:pPr>
        <w:spacing w:after="0"/>
        <w:ind w:left="0"/>
        <w:jc w:val="both"/>
      </w:pPr>
      <w:r>
        <w:rPr>
          <w:rFonts w:ascii="Times New Roman"/>
          <w:b w:val="false"/>
          <w:i w:val="false"/>
          <w:color w:val="000000"/>
          <w:sz w:val="28"/>
        </w:rPr>
        <w:t>
      16. Социальная помощь к праздничным дням и памятным датам оказывается без истребования заявлений от получателей.</w:t>
      </w:r>
    </w:p>
    <w:bookmarkEnd w:id="115"/>
    <w:bookmarkStart w:name="z129" w:id="116"/>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16"/>
    <w:bookmarkStart w:name="z130" w:id="117"/>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местный исполнительный орган и организации здравоохранения, либо в электронном виде из информационных систем уполномоченного государственного органа.</w:t>
      </w:r>
    </w:p>
    <w:bookmarkEnd w:id="117"/>
    <w:bookmarkStart w:name="z131" w:id="118"/>
    <w:p>
      <w:pPr>
        <w:spacing w:after="0"/>
        <w:ind w:left="0"/>
        <w:jc w:val="both"/>
      </w:pPr>
      <w:r>
        <w:rPr>
          <w:rFonts w:ascii="Times New Roman"/>
          <w:b w:val="false"/>
          <w:i w:val="false"/>
          <w:color w:val="000000"/>
          <w:sz w:val="28"/>
        </w:rPr>
        <w:t xml:space="preserve">
      17.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сельского округа, или в Государственную корпорацию с заявлением по форме согласно приложению 1 к Типовым правилам, или электронно на портал с заявлением по форме согласно приложению 1-1 к Типовым правилам.</w:t>
      </w:r>
    </w:p>
    <w:bookmarkEnd w:id="118"/>
    <w:bookmarkStart w:name="z132" w:id="119"/>
    <w:p>
      <w:pPr>
        <w:spacing w:after="0"/>
        <w:ind w:left="0"/>
        <w:jc w:val="both"/>
      </w:pPr>
      <w:r>
        <w:rPr>
          <w:rFonts w:ascii="Times New Roman"/>
          <w:b w:val="false"/>
          <w:i w:val="false"/>
          <w:color w:val="000000"/>
          <w:sz w:val="28"/>
        </w:rPr>
        <w:t>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 по форме согласно приложению 1-2 к Типовым правилам.</w:t>
      </w:r>
    </w:p>
    <w:bookmarkEnd w:id="119"/>
    <w:bookmarkStart w:name="z133" w:id="120"/>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bookmarkEnd w:id="120"/>
    <w:bookmarkStart w:name="z134" w:id="121"/>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21"/>
    <w:bookmarkStart w:name="z135" w:id="122"/>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22"/>
    <w:bookmarkStart w:name="z136" w:id="123"/>
    <w:p>
      <w:pPr>
        <w:spacing w:after="0"/>
        <w:ind w:left="0"/>
        <w:jc w:val="both"/>
      </w:pPr>
      <w:r>
        <w:rPr>
          <w:rFonts w:ascii="Times New Roman"/>
          <w:b w:val="false"/>
          <w:i w:val="false"/>
          <w:color w:val="000000"/>
          <w:sz w:val="28"/>
        </w:rPr>
        <w:t>
      3) один из нижеперечисленных документов, подтверждающих факт наличия оснований для отнесения к категории нуждающихся:</w:t>
      </w:r>
    </w:p>
    <w:bookmarkEnd w:id="123"/>
    <w:bookmarkStart w:name="z137" w:id="124"/>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стихийного бедствия;</w:t>
      </w:r>
    </w:p>
    <w:bookmarkEnd w:id="124"/>
    <w:bookmarkStart w:name="z138" w:id="125"/>
    <w:p>
      <w:pPr>
        <w:spacing w:after="0"/>
        <w:ind w:left="0"/>
        <w:jc w:val="both"/>
      </w:pPr>
      <w:r>
        <w:rPr>
          <w:rFonts w:ascii="Times New Roman"/>
          <w:b w:val="false"/>
          <w:i w:val="false"/>
          <w:color w:val="000000"/>
          <w:sz w:val="28"/>
        </w:rPr>
        <w:t>
      документ, подтверждающий факт причиненного ущерба гражданину (семье) либо его имуществу вследствие пожара;</w:t>
      </w:r>
    </w:p>
    <w:bookmarkEnd w:id="125"/>
    <w:bookmarkStart w:name="z139" w:id="126"/>
    <w:p>
      <w:pPr>
        <w:spacing w:after="0"/>
        <w:ind w:left="0"/>
        <w:jc w:val="both"/>
      </w:pPr>
      <w:r>
        <w:rPr>
          <w:rFonts w:ascii="Times New Roman"/>
          <w:b w:val="false"/>
          <w:i w:val="false"/>
          <w:color w:val="000000"/>
          <w:sz w:val="28"/>
        </w:rPr>
        <w:t>
      документ, подтверждающий факт наличия социально значимого заболевания.</w:t>
      </w:r>
    </w:p>
    <w:bookmarkEnd w:id="126"/>
    <w:bookmarkStart w:name="z140" w:id="127"/>
    <w:p>
      <w:pPr>
        <w:spacing w:after="0"/>
        <w:ind w:left="0"/>
        <w:jc w:val="both"/>
      </w:pPr>
      <w:r>
        <w:rPr>
          <w:rFonts w:ascii="Times New Roman"/>
          <w:b w:val="false"/>
          <w:i w:val="false"/>
          <w:color w:val="000000"/>
          <w:sz w:val="28"/>
        </w:rPr>
        <w:t>
      Документы представляются в подлинниках и копиях для сверки. После сверки подлинники документов возвращаются заявителю.</w:t>
      </w:r>
    </w:p>
    <w:bookmarkEnd w:id="127"/>
    <w:bookmarkStart w:name="z141" w:id="128"/>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приложению 1-3 к Типовым правилам. </w:t>
      </w:r>
    </w:p>
    <w:bookmarkEnd w:id="128"/>
    <w:bookmarkStart w:name="z142" w:id="129"/>
    <w:p>
      <w:pPr>
        <w:spacing w:after="0"/>
        <w:ind w:left="0"/>
        <w:jc w:val="both"/>
      </w:pPr>
      <w:r>
        <w:rPr>
          <w:rFonts w:ascii="Times New Roman"/>
          <w:b w:val="false"/>
          <w:i w:val="false"/>
          <w:color w:val="000000"/>
          <w:sz w:val="28"/>
        </w:rPr>
        <w:t xml:space="preserve">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 </w:t>
      </w:r>
    </w:p>
    <w:bookmarkEnd w:id="129"/>
    <w:bookmarkStart w:name="z143" w:id="130"/>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bookmarkEnd w:id="130"/>
    <w:bookmarkStart w:name="z144" w:id="131"/>
    <w:p>
      <w:pPr>
        <w:spacing w:after="0"/>
        <w:ind w:left="0"/>
        <w:jc w:val="both"/>
      </w:pPr>
      <w:r>
        <w:rPr>
          <w:rFonts w:ascii="Times New Roman"/>
          <w:b w:val="false"/>
          <w:i w:val="false"/>
          <w:color w:val="000000"/>
          <w:sz w:val="28"/>
        </w:rPr>
        <w:t>
      18. Поступившие заявления, в том числе электронные, уполномоченный орган по оказанию социальной помощи регистрирует в день поступления в течение рабочего дня, а в случае поступления вне времени рабочего дня – в первый рабочий день после даты поступления заявления.</w:t>
      </w:r>
    </w:p>
    <w:bookmarkEnd w:id="131"/>
    <w:bookmarkStart w:name="z145" w:id="132"/>
    <w:p>
      <w:pPr>
        <w:spacing w:after="0"/>
        <w:ind w:left="0"/>
        <w:jc w:val="both"/>
      </w:pPr>
      <w:r>
        <w:rPr>
          <w:rFonts w:ascii="Times New Roman"/>
          <w:b w:val="false"/>
          <w:i w:val="false"/>
          <w:color w:val="000000"/>
          <w:sz w:val="28"/>
        </w:rPr>
        <w:t>
      При поступлении заявления на оказание социальной помощи отдельным категориям нуждающихся граждан по основаниям, указанным в подпунктах 1), 2) и 4) пункта 6 настоящих правил, уполномоченный орган по оказанию социальной помощи или аким сельского округа в течение 1 (один) рабочего дня направляют документы заявителя в участковую комиссию для проведения обследования материального положения лица (семьи).</w:t>
      </w:r>
    </w:p>
    <w:bookmarkEnd w:id="132"/>
    <w:bookmarkStart w:name="z146" w:id="133"/>
    <w:p>
      <w:pPr>
        <w:spacing w:after="0"/>
        <w:ind w:left="0"/>
        <w:jc w:val="both"/>
      </w:pPr>
      <w:r>
        <w:rPr>
          <w:rFonts w:ascii="Times New Roman"/>
          <w:b w:val="false"/>
          <w:i w:val="false"/>
          <w:color w:val="000000"/>
          <w:sz w:val="28"/>
        </w:rPr>
        <w:t>
      19. Участковая комиссия в течение 2 (два) рабочих дней со дня получения документов проводит обследование заявителя, по результатам которого составляет акт о материальном положении лица (семьи), подготавливает заключение о нуждаемости лица (семьи) в социальной помощи по формам, согласно приложениям 2, 3 к Типовым правилам, и направляет их в уполномоченный орган по оказанию социальной помощи или акиму сельского округа.</w:t>
      </w:r>
    </w:p>
    <w:bookmarkEnd w:id="133"/>
    <w:bookmarkStart w:name="z147" w:id="134"/>
    <w:p>
      <w:pPr>
        <w:spacing w:after="0"/>
        <w:ind w:left="0"/>
        <w:jc w:val="both"/>
      </w:pPr>
      <w:r>
        <w:rPr>
          <w:rFonts w:ascii="Times New Roman"/>
          <w:b w:val="false"/>
          <w:i w:val="false"/>
          <w:color w:val="000000"/>
          <w:sz w:val="28"/>
        </w:rPr>
        <w:t>
      Аким сельского округа в течение 2 (два)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w:t>
      </w:r>
    </w:p>
    <w:bookmarkEnd w:id="134"/>
    <w:bookmarkStart w:name="z148" w:id="135"/>
    <w:p>
      <w:pPr>
        <w:spacing w:after="0"/>
        <w:ind w:left="0"/>
        <w:jc w:val="both"/>
      </w:pPr>
      <w:r>
        <w:rPr>
          <w:rFonts w:ascii="Times New Roman"/>
          <w:b w:val="false"/>
          <w:i w:val="false"/>
          <w:color w:val="000000"/>
          <w:sz w:val="28"/>
        </w:rPr>
        <w:t>
      20. В случае недостаточности документов для оказания социальной помощи, уполномоченный орган по оказанию социальной помощи запрашивает в соответствующих органах сведения, необходимые для рассмотрения представленных для оказания социальной помощи документов.</w:t>
      </w:r>
    </w:p>
    <w:bookmarkEnd w:id="135"/>
    <w:bookmarkStart w:name="z149" w:id="136"/>
    <w:p>
      <w:pPr>
        <w:spacing w:after="0"/>
        <w:ind w:left="0"/>
        <w:jc w:val="both"/>
      </w:pPr>
      <w:r>
        <w:rPr>
          <w:rFonts w:ascii="Times New Roman"/>
          <w:b w:val="false"/>
          <w:i w:val="false"/>
          <w:color w:val="000000"/>
          <w:sz w:val="28"/>
        </w:rPr>
        <w:t>
      21. В случае невозможности представления заявителем необходимых документов в связи с их порчей, утерей,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 имеющих соответствующие сведения.</w:t>
      </w:r>
    </w:p>
    <w:bookmarkEnd w:id="136"/>
    <w:bookmarkStart w:name="z150" w:id="137"/>
    <w:p>
      <w:pPr>
        <w:spacing w:after="0"/>
        <w:ind w:left="0"/>
        <w:jc w:val="both"/>
      </w:pPr>
      <w:r>
        <w:rPr>
          <w:rFonts w:ascii="Times New Roman"/>
          <w:b w:val="false"/>
          <w:i w:val="false"/>
          <w:color w:val="000000"/>
          <w:sz w:val="28"/>
        </w:rPr>
        <w:t>
      22. Уполномоченный орган по оказанию социальной помощи в течение 1 (один) рабочего дня со дня поступления документов от участковой комиссии или акима сельского округа производит расчет среднедушевого дохода лица (семьи) в соответствии с законодательством Республики Казахстан и представляет полный пакет документов на рассмотрение специальной комиссии.</w:t>
      </w:r>
    </w:p>
    <w:bookmarkEnd w:id="137"/>
    <w:bookmarkStart w:name="z151" w:id="138"/>
    <w:p>
      <w:pPr>
        <w:spacing w:after="0"/>
        <w:ind w:left="0"/>
        <w:jc w:val="both"/>
      </w:pPr>
      <w:r>
        <w:rPr>
          <w:rFonts w:ascii="Times New Roman"/>
          <w:b w:val="false"/>
          <w:i w:val="false"/>
          <w:color w:val="000000"/>
          <w:sz w:val="28"/>
        </w:rPr>
        <w:t>
      23. Специальная комиссия в течение 2 (два) рабочих дней со дня поступления документов выносит заключение о необходимости оказания социальной помощи, при положительном заключении указывает размер социальной помощи.</w:t>
      </w:r>
    </w:p>
    <w:bookmarkEnd w:id="138"/>
    <w:bookmarkStart w:name="z152" w:id="139"/>
    <w:p>
      <w:pPr>
        <w:spacing w:after="0"/>
        <w:ind w:left="0"/>
        <w:jc w:val="both"/>
      </w:pPr>
      <w:r>
        <w:rPr>
          <w:rFonts w:ascii="Times New Roman"/>
          <w:b w:val="false"/>
          <w:i w:val="false"/>
          <w:color w:val="000000"/>
          <w:sz w:val="28"/>
        </w:rPr>
        <w:t>
      24. Уполномоченный орган по оказанию социальной помощи в течение 8 (восемь)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w:t>
      </w:r>
    </w:p>
    <w:bookmarkEnd w:id="139"/>
    <w:bookmarkStart w:name="z153" w:id="140"/>
    <w:p>
      <w:pPr>
        <w:spacing w:after="0"/>
        <w:ind w:left="0"/>
        <w:jc w:val="both"/>
      </w:pPr>
      <w:r>
        <w:rPr>
          <w:rFonts w:ascii="Times New Roman"/>
          <w:b w:val="false"/>
          <w:i w:val="false"/>
          <w:color w:val="000000"/>
          <w:sz w:val="28"/>
        </w:rPr>
        <w:t>
      В случаях, указанных в пунктах 20 и 21 настоящих правил, уполномоченный орган по оказанию социальной помощи принимает решение об оказании либо отказе в оказании социальной помощи в течение 20 (двадцать) рабочих дней со дня принятия документов от заявителя или акима сельского округа.</w:t>
      </w:r>
    </w:p>
    <w:bookmarkEnd w:id="140"/>
    <w:bookmarkStart w:name="z154" w:id="141"/>
    <w:p>
      <w:pPr>
        <w:spacing w:after="0"/>
        <w:ind w:left="0"/>
        <w:jc w:val="both"/>
      </w:pPr>
      <w:r>
        <w:rPr>
          <w:rFonts w:ascii="Times New Roman"/>
          <w:b w:val="false"/>
          <w:i w:val="false"/>
          <w:color w:val="000000"/>
          <w:sz w:val="28"/>
        </w:rPr>
        <w:t>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 а также проведении заслушивания для предоставления возможности выражения позиции по предварительному решению.</w:t>
      </w:r>
    </w:p>
    <w:bookmarkEnd w:id="141"/>
    <w:bookmarkStart w:name="z155" w:id="142"/>
    <w:p>
      <w:pPr>
        <w:spacing w:after="0"/>
        <w:ind w:left="0"/>
        <w:jc w:val="both"/>
      </w:pPr>
      <w:r>
        <w:rPr>
          <w:rFonts w:ascii="Times New Roman"/>
          <w:b w:val="false"/>
          <w:i w:val="false"/>
          <w:color w:val="000000"/>
          <w:sz w:val="28"/>
        </w:rPr>
        <w:t>
      Время и дата заслушивания устанавливаются уполномоченным органом по оказанию социальной помощи, которое проводится путем:</w:t>
      </w:r>
    </w:p>
    <w:bookmarkEnd w:id="142"/>
    <w:bookmarkStart w:name="z156" w:id="143"/>
    <w:p>
      <w:pPr>
        <w:spacing w:after="0"/>
        <w:ind w:left="0"/>
        <w:jc w:val="both"/>
      </w:pPr>
      <w:r>
        <w:rPr>
          <w:rFonts w:ascii="Times New Roman"/>
          <w:b w:val="false"/>
          <w:i w:val="false"/>
          <w:color w:val="000000"/>
          <w:sz w:val="28"/>
        </w:rPr>
        <w:t xml:space="preserve">
      приглашения заявителя на заслушивание посредством видеоконференцсвязи или иных средств коммуникации; </w:t>
      </w:r>
    </w:p>
    <w:bookmarkEnd w:id="143"/>
    <w:bookmarkStart w:name="z157" w:id="144"/>
    <w:p>
      <w:pPr>
        <w:spacing w:after="0"/>
        <w:ind w:left="0"/>
        <w:jc w:val="both"/>
      </w:pPr>
      <w:r>
        <w:rPr>
          <w:rFonts w:ascii="Times New Roman"/>
          <w:b w:val="false"/>
          <w:i w:val="false"/>
          <w:color w:val="000000"/>
          <w:sz w:val="28"/>
        </w:rPr>
        <w:t xml:space="preserve">
      использования информационных систем; </w:t>
      </w:r>
    </w:p>
    <w:bookmarkEnd w:id="144"/>
    <w:bookmarkStart w:name="z158" w:id="145"/>
    <w:p>
      <w:pPr>
        <w:spacing w:after="0"/>
        <w:ind w:left="0"/>
        <w:jc w:val="both"/>
      </w:pPr>
      <w:r>
        <w:rPr>
          <w:rFonts w:ascii="Times New Roman"/>
          <w:b w:val="false"/>
          <w:i w:val="false"/>
          <w:color w:val="000000"/>
          <w:sz w:val="28"/>
        </w:rPr>
        <w:t xml:space="preserve">
      иных способов связи, позволяющих заявителю изложить свою позицию. </w:t>
      </w:r>
    </w:p>
    <w:bookmarkEnd w:id="145"/>
    <w:bookmarkStart w:name="z159" w:id="146"/>
    <w:p>
      <w:pPr>
        <w:spacing w:after="0"/>
        <w:ind w:left="0"/>
        <w:jc w:val="both"/>
      </w:pPr>
      <w:r>
        <w:rPr>
          <w:rFonts w:ascii="Times New Roman"/>
          <w:b w:val="false"/>
          <w:i w:val="false"/>
          <w:color w:val="000000"/>
          <w:sz w:val="28"/>
        </w:rPr>
        <w:t>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146"/>
    <w:bookmarkStart w:name="z160" w:id="147"/>
    <w:p>
      <w:pPr>
        <w:spacing w:after="0"/>
        <w:ind w:left="0"/>
        <w:jc w:val="both"/>
      </w:pPr>
      <w:r>
        <w:rPr>
          <w:rFonts w:ascii="Times New Roman"/>
          <w:b w:val="false"/>
          <w:i w:val="false"/>
          <w:color w:val="000000"/>
          <w:sz w:val="28"/>
        </w:rPr>
        <w:t xml:space="preserve">
      В случае устного выражения заявителем своего возражения, уполномоченный орган по оказанию социальной помощи, должностное лицо ведут протокол заслушивания. </w:t>
      </w:r>
    </w:p>
    <w:bookmarkEnd w:id="147"/>
    <w:bookmarkStart w:name="z161" w:id="148"/>
    <w:p>
      <w:pPr>
        <w:spacing w:after="0"/>
        <w:ind w:left="0"/>
        <w:jc w:val="both"/>
      </w:pPr>
      <w:r>
        <w:rPr>
          <w:rFonts w:ascii="Times New Roman"/>
          <w:b w:val="false"/>
          <w:i w:val="false"/>
          <w:color w:val="000000"/>
          <w:sz w:val="28"/>
        </w:rPr>
        <w:t xml:space="preserve">
      Уполномоченный орган по оказанию социальной помощи, должностное лицо обязаны обеспечить заявителю возможность ознакомиться с протоколом заслушивания. </w:t>
      </w:r>
    </w:p>
    <w:bookmarkEnd w:id="148"/>
    <w:bookmarkStart w:name="z162" w:id="149"/>
    <w:p>
      <w:pPr>
        <w:spacing w:after="0"/>
        <w:ind w:left="0"/>
        <w:jc w:val="both"/>
      </w:pPr>
      <w:r>
        <w:rPr>
          <w:rFonts w:ascii="Times New Roman"/>
          <w:b w:val="false"/>
          <w:i w:val="false"/>
          <w:color w:val="000000"/>
          <w:sz w:val="28"/>
        </w:rPr>
        <w:t xml:space="preserve">
      Заявитель в течение трех рабочих дней после ознакомления вправе представить свои замечания на протокол заслушивания. </w:t>
      </w:r>
    </w:p>
    <w:bookmarkEnd w:id="149"/>
    <w:bookmarkStart w:name="z163" w:id="150"/>
    <w:p>
      <w:pPr>
        <w:spacing w:after="0"/>
        <w:ind w:left="0"/>
        <w:jc w:val="both"/>
      </w:pPr>
      <w:r>
        <w:rPr>
          <w:rFonts w:ascii="Times New Roman"/>
          <w:b w:val="false"/>
          <w:i w:val="false"/>
          <w:color w:val="000000"/>
          <w:sz w:val="28"/>
        </w:rPr>
        <w:t>
      По результатам рассмотрения замечаний уполномоченный орган по оказанию социальной помощи принимает решение об оказании (отказе в оказании) социальной помощи по форме согласно приложению 4 к Типовым правилам.</w:t>
      </w:r>
    </w:p>
    <w:bookmarkEnd w:id="150"/>
    <w:bookmarkStart w:name="z164" w:id="151"/>
    <w:p>
      <w:pPr>
        <w:spacing w:after="0"/>
        <w:ind w:left="0"/>
        <w:jc w:val="both"/>
      </w:pPr>
      <w:r>
        <w:rPr>
          <w:rFonts w:ascii="Times New Roman"/>
          <w:b w:val="false"/>
          <w:i w:val="false"/>
          <w:color w:val="000000"/>
          <w:sz w:val="28"/>
        </w:rPr>
        <w:t>
      25. Уполномоченный орган по оказанию социальной помощи направляет заявителю уведомление о принятом решении об оказании социальной помощи согласно приложению 5 к Типовым правилам (в случае отказа – согласно приложению 6 к Типовым правилам).</w:t>
      </w:r>
    </w:p>
    <w:bookmarkEnd w:id="151"/>
    <w:bookmarkStart w:name="z165" w:id="152"/>
    <w:p>
      <w:pPr>
        <w:spacing w:after="0"/>
        <w:ind w:left="0"/>
        <w:jc w:val="both"/>
      </w:pPr>
      <w:r>
        <w:rPr>
          <w:rFonts w:ascii="Times New Roman"/>
          <w:b w:val="false"/>
          <w:i w:val="false"/>
          <w:color w:val="000000"/>
          <w:sz w:val="28"/>
        </w:rPr>
        <w:t xml:space="preserve">
      Если в заявлении на оказание социальной помощи указан номер мобильного телефона, зарегистрированного в базе мобильных граждан, уведомление об оказании социальной помощи (отказе в оказании) отправляется в автоматическом режиме посредством передачи sms-оповещения на мобильный телефон заявителя. </w:t>
      </w:r>
    </w:p>
    <w:bookmarkEnd w:id="152"/>
    <w:bookmarkStart w:name="z166" w:id="153"/>
    <w:p>
      <w:pPr>
        <w:spacing w:after="0"/>
        <w:ind w:left="0"/>
        <w:jc w:val="both"/>
      </w:pPr>
      <w:r>
        <w:rPr>
          <w:rFonts w:ascii="Times New Roman"/>
          <w:b w:val="false"/>
          <w:i w:val="false"/>
          <w:color w:val="000000"/>
          <w:sz w:val="28"/>
        </w:rPr>
        <w:t xml:space="preserve">
      При отсутствии возможности отправки sms-оповещения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(отказе в оказании) и выдают его при личном обращении заявителю. </w:t>
      </w:r>
    </w:p>
    <w:bookmarkEnd w:id="153"/>
    <w:bookmarkStart w:name="z167" w:id="154"/>
    <w:p>
      <w:pPr>
        <w:spacing w:after="0"/>
        <w:ind w:left="0"/>
        <w:jc w:val="both"/>
      </w:pPr>
      <w:r>
        <w:rPr>
          <w:rFonts w:ascii="Times New Roman"/>
          <w:b w:val="false"/>
          <w:i w:val="false"/>
          <w:color w:val="000000"/>
          <w:sz w:val="28"/>
        </w:rPr>
        <w:t>
      При подаче заявления посредством портала уведомление об оказании социальной помощи (отказе в оказании) в автоматическом режиме в течение одного рабочего дня со дня принятия решения отправляется в личный кабинет заявителя посредством портала.</w:t>
      </w:r>
    </w:p>
    <w:bookmarkEnd w:id="154"/>
    <w:bookmarkStart w:name="z168" w:id="155"/>
    <w:p>
      <w:pPr>
        <w:spacing w:after="0"/>
        <w:ind w:left="0"/>
        <w:jc w:val="both"/>
      </w:pPr>
      <w:r>
        <w:rPr>
          <w:rFonts w:ascii="Times New Roman"/>
          <w:b w:val="false"/>
          <w:i w:val="false"/>
          <w:color w:val="000000"/>
          <w:sz w:val="28"/>
        </w:rPr>
        <w:t>
      26. Отказ в оказании социальной помощи осуществляется в случаях:</w:t>
      </w:r>
    </w:p>
    <w:bookmarkEnd w:id="155"/>
    <w:bookmarkStart w:name="z169" w:id="156"/>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bookmarkEnd w:id="156"/>
    <w:bookmarkStart w:name="z170" w:id="157"/>
    <w:p>
      <w:pPr>
        <w:spacing w:after="0"/>
        <w:ind w:left="0"/>
        <w:jc w:val="both"/>
      </w:pPr>
      <w:r>
        <w:rPr>
          <w:rFonts w:ascii="Times New Roman"/>
          <w:b w:val="false"/>
          <w:i w:val="false"/>
          <w:color w:val="000000"/>
          <w:sz w:val="28"/>
        </w:rPr>
        <w:t>
      2) отказа, уклонения заявителя от проведения обследования материального положения лица (семьи);</w:t>
      </w:r>
    </w:p>
    <w:bookmarkEnd w:id="157"/>
    <w:bookmarkStart w:name="z171" w:id="158"/>
    <w:p>
      <w:pPr>
        <w:spacing w:after="0"/>
        <w:ind w:left="0"/>
        <w:jc w:val="both"/>
      </w:pPr>
      <w:r>
        <w:rPr>
          <w:rFonts w:ascii="Times New Roman"/>
          <w:b w:val="false"/>
          <w:i w:val="false"/>
          <w:color w:val="000000"/>
          <w:sz w:val="28"/>
        </w:rPr>
        <w:t>
      3) превышения размера среднедушевого дохода лица (семьи), установленного местными представительными органами порога для оказания социальной помощи;</w:t>
      </w:r>
    </w:p>
    <w:bookmarkEnd w:id="158"/>
    <w:bookmarkStart w:name="z172" w:id="159"/>
    <w:p>
      <w:pPr>
        <w:spacing w:after="0"/>
        <w:ind w:left="0"/>
        <w:jc w:val="both"/>
      </w:pPr>
      <w:r>
        <w:rPr>
          <w:rFonts w:ascii="Times New Roman"/>
          <w:b w:val="false"/>
          <w:i w:val="false"/>
          <w:color w:val="000000"/>
          <w:sz w:val="28"/>
        </w:rPr>
        <w:t>
      4) получения из информационной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bookmarkEnd w:id="159"/>
    <w:bookmarkStart w:name="z173" w:id="160"/>
    <w:p>
      <w:pPr>
        <w:spacing w:after="0"/>
        <w:ind w:left="0"/>
        <w:jc w:val="both"/>
      </w:pPr>
      <w:r>
        <w:rPr>
          <w:rFonts w:ascii="Times New Roman"/>
          <w:b w:val="false"/>
          <w:i w:val="false"/>
          <w:color w:val="000000"/>
          <w:sz w:val="28"/>
        </w:rPr>
        <w:t xml:space="preserve">
      27. Порядок обжалования решения, принятого уполномоченным органом по оказанию социальной помощи определен Приказом Министра труда и социальной защиты населения Республики Казахстан от 25 марта 2021 года </w:t>
      </w:r>
      <w:r>
        <w:rPr>
          <w:rFonts w:ascii="Times New Roman"/>
          <w:b w:val="false"/>
          <w:i w:val="false"/>
          <w:color w:val="000000"/>
          <w:sz w:val="28"/>
        </w:rPr>
        <w:t>№ 84</w:t>
      </w:r>
      <w:r>
        <w:rPr>
          <w:rFonts w:ascii="Times New Roman"/>
          <w:b w:val="false"/>
          <w:i w:val="false"/>
          <w:color w:val="000000"/>
          <w:sz w:val="28"/>
        </w:rPr>
        <w:t xml:space="preserve"> "О некоторых вопросах оказания государственных услуг в социально-трудовой сфере" (зарегистрированным в Реестре государственной регистрации нормативных правовых актов под № 22394).</w:t>
      </w:r>
    </w:p>
    <w:bookmarkEnd w:id="160"/>
    <w:bookmarkStart w:name="z174" w:id="161"/>
    <w:p>
      <w:pPr>
        <w:spacing w:after="0"/>
        <w:ind w:left="0"/>
        <w:jc w:val="both"/>
      </w:pPr>
      <w:r>
        <w:rPr>
          <w:rFonts w:ascii="Times New Roman"/>
          <w:b w:val="false"/>
          <w:i w:val="false"/>
          <w:color w:val="000000"/>
          <w:sz w:val="28"/>
        </w:rPr>
        <w:t>
      28. Финансирование расходов на предоставление социальной помощи осуществляется в пределах средств, предусмотренных бюджетом Аккайынского района на текущий финансовый год.</w:t>
      </w:r>
    </w:p>
    <w:bookmarkEnd w:id="161"/>
    <w:bookmarkStart w:name="z175" w:id="162"/>
    <w:p>
      <w:pPr>
        <w:spacing w:after="0"/>
        <w:ind w:left="0"/>
        <w:jc w:val="both"/>
      </w:pPr>
      <w:r>
        <w:rPr>
          <w:rFonts w:ascii="Times New Roman"/>
          <w:b w:val="false"/>
          <w:i w:val="false"/>
          <w:color w:val="000000"/>
          <w:sz w:val="28"/>
        </w:rPr>
        <w:t>
      Уполномоченный орган по оказанию социальной помощи переводит в Государственную корпорацию суммы социальной помощи.</w:t>
      </w:r>
    </w:p>
    <w:bookmarkEnd w:id="162"/>
    <w:bookmarkStart w:name="z176" w:id="163"/>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bookmarkEnd w:id="163"/>
    <w:bookmarkStart w:name="z177" w:id="164"/>
    <w:p>
      <w:pPr>
        <w:spacing w:after="0"/>
        <w:ind w:left="0"/>
        <w:jc w:val="both"/>
      </w:pPr>
      <w:r>
        <w:rPr>
          <w:rFonts w:ascii="Times New Roman"/>
          <w:b w:val="false"/>
          <w:i w:val="false"/>
          <w:color w:val="000000"/>
          <w:sz w:val="28"/>
        </w:rPr>
        <w:t>
      При исчислении и оказании социальной помощи все суммы, исчисленные в тиынах, подлежат округлению до одного тенге независимо от суммы тиынов.</w:t>
      </w:r>
    </w:p>
    <w:bookmarkEnd w:id="164"/>
    <w:bookmarkStart w:name="z178" w:id="165"/>
    <w:p>
      <w:pPr>
        <w:spacing w:after="0"/>
        <w:ind w:left="0"/>
        <w:jc w:val="both"/>
      </w:pPr>
      <w:r>
        <w:rPr>
          <w:rFonts w:ascii="Times New Roman"/>
          <w:b w:val="false"/>
          <w:i w:val="false"/>
          <w:color w:val="000000"/>
          <w:sz w:val="28"/>
        </w:rPr>
        <w:t>
      29. Социальная помощь предоставляется через уполномоченные организации по выплате социальной помощи, путем перечисления на счета получателей.</w:t>
      </w:r>
    </w:p>
    <w:bookmarkEnd w:id="165"/>
    <w:bookmarkStart w:name="z179" w:id="166"/>
    <w:p>
      <w:pPr>
        <w:spacing w:after="0"/>
        <w:ind w:left="0"/>
        <w:jc w:val="both"/>
      </w:pPr>
      <w:r>
        <w:rPr>
          <w:rFonts w:ascii="Times New Roman"/>
          <w:b w:val="false"/>
          <w:i w:val="false"/>
          <w:color w:val="000000"/>
          <w:sz w:val="28"/>
        </w:rPr>
        <w:t>
      30. Социальная помощь прекращается в случаях:</w:t>
      </w:r>
    </w:p>
    <w:bookmarkEnd w:id="166"/>
    <w:bookmarkStart w:name="z180" w:id="167"/>
    <w:p>
      <w:pPr>
        <w:spacing w:after="0"/>
        <w:ind w:left="0"/>
        <w:jc w:val="both"/>
      </w:pPr>
      <w:r>
        <w:rPr>
          <w:rFonts w:ascii="Times New Roman"/>
          <w:b w:val="false"/>
          <w:i w:val="false"/>
          <w:color w:val="000000"/>
          <w:sz w:val="28"/>
        </w:rPr>
        <w:t>
      1) смерти получателя;</w:t>
      </w:r>
    </w:p>
    <w:bookmarkEnd w:id="167"/>
    <w:bookmarkStart w:name="z181" w:id="168"/>
    <w:p>
      <w:pPr>
        <w:spacing w:after="0"/>
        <w:ind w:left="0"/>
        <w:jc w:val="both"/>
      </w:pPr>
      <w:r>
        <w:rPr>
          <w:rFonts w:ascii="Times New Roman"/>
          <w:b w:val="false"/>
          <w:i w:val="false"/>
          <w:color w:val="000000"/>
          <w:sz w:val="28"/>
        </w:rPr>
        <w:t>
      2) выезда получателя на постоянное проживание за пределы Аккайынского района;</w:t>
      </w:r>
    </w:p>
    <w:bookmarkEnd w:id="168"/>
    <w:bookmarkStart w:name="z182" w:id="169"/>
    <w:p>
      <w:pPr>
        <w:spacing w:after="0"/>
        <w:ind w:left="0"/>
        <w:jc w:val="both"/>
      </w:pPr>
      <w:r>
        <w:rPr>
          <w:rFonts w:ascii="Times New Roman"/>
          <w:b w:val="false"/>
          <w:i w:val="false"/>
          <w:color w:val="000000"/>
          <w:sz w:val="28"/>
        </w:rPr>
        <w:t>
      3) направления получателя на проживание в центры оказания специальных социальных услуг;</w:t>
      </w:r>
    </w:p>
    <w:bookmarkEnd w:id="169"/>
    <w:bookmarkStart w:name="z183" w:id="170"/>
    <w:p>
      <w:pPr>
        <w:spacing w:after="0"/>
        <w:ind w:left="0"/>
        <w:jc w:val="both"/>
      </w:pPr>
      <w:r>
        <w:rPr>
          <w:rFonts w:ascii="Times New Roman"/>
          <w:b w:val="false"/>
          <w:i w:val="false"/>
          <w:color w:val="000000"/>
          <w:sz w:val="28"/>
        </w:rPr>
        <w:t>
      4) выявления недостоверных сведений, представленных заявителем;</w:t>
      </w:r>
    </w:p>
    <w:bookmarkEnd w:id="170"/>
    <w:bookmarkStart w:name="z184" w:id="171"/>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bookmarkEnd w:id="171"/>
    <w:bookmarkStart w:name="z185" w:id="172"/>
    <w:p>
      <w:pPr>
        <w:spacing w:after="0"/>
        <w:ind w:left="0"/>
        <w:jc w:val="both"/>
      </w:pPr>
      <w:r>
        <w:rPr>
          <w:rFonts w:ascii="Times New Roman"/>
          <w:b w:val="false"/>
          <w:i w:val="false"/>
          <w:color w:val="000000"/>
          <w:sz w:val="28"/>
        </w:rPr>
        <w:t>
      Подпункт 3) настоящего пункта не распространяется на выплату социальной помощи, назначенной по основаниям, указанным в подпунктах 1) и 2) пункта 6 настоящих правил.</w:t>
      </w:r>
    </w:p>
    <w:bookmarkEnd w:id="172"/>
    <w:bookmarkStart w:name="z186" w:id="173"/>
    <w:p>
      <w:pPr>
        <w:spacing w:after="0"/>
        <w:ind w:left="0"/>
        <w:jc w:val="both"/>
      </w:pPr>
      <w:r>
        <w:rPr>
          <w:rFonts w:ascii="Times New Roman"/>
          <w:b w:val="false"/>
          <w:i w:val="false"/>
          <w:color w:val="000000"/>
          <w:sz w:val="28"/>
        </w:rPr>
        <w:t>
      Выплата социальной помощи по основаниям, указанным в подпунктах 1), 2) и 3) настоящего пункта, прекращается со следующего месяца после наступления указанных обстоятельств.</w:t>
      </w:r>
    </w:p>
    <w:bookmarkEnd w:id="173"/>
    <w:bookmarkStart w:name="z187" w:id="174"/>
    <w:p>
      <w:pPr>
        <w:spacing w:after="0"/>
        <w:ind w:left="0"/>
        <w:jc w:val="both"/>
      </w:pPr>
      <w:r>
        <w:rPr>
          <w:rFonts w:ascii="Times New Roman"/>
          <w:b w:val="false"/>
          <w:i w:val="false"/>
          <w:color w:val="000000"/>
          <w:sz w:val="28"/>
        </w:rPr>
        <w:t>
      Выплата социальной помощи по основаниям, указанным в подпунктах 4) и 5) настоящего пункта, прекращается с даты наступления указанных обстоятельств.</w:t>
      </w:r>
    </w:p>
    <w:bookmarkEnd w:id="174"/>
    <w:bookmarkStart w:name="z188" w:id="175"/>
    <w:p>
      <w:pPr>
        <w:spacing w:after="0"/>
        <w:ind w:left="0"/>
        <w:jc w:val="both"/>
      </w:pPr>
      <w:r>
        <w:rPr>
          <w:rFonts w:ascii="Times New Roman"/>
          <w:b w:val="false"/>
          <w:i w:val="false"/>
          <w:color w:val="000000"/>
          <w:sz w:val="28"/>
        </w:rPr>
        <w:t xml:space="preserve">
      Получатели социальной помощи (или представителя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направляют уведомление в уполномоченный орган по оказанию социальной помощи от себя или от имени семьи о возникновении оснований для прекращения выплаты социальной помощи, со дня их наступления.</w:t>
      </w:r>
    </w:p>
    <w:bookmarkEnd w:id="175"/>
    <w:bookmarkStart w:name="z189" w:id="176"/>
    <w:p>
      <w:pPr>
        <w:spacing w:after="0"/>
        <w:ind w:left="0"/>
        <w:jc w:val="both"/>
      </w:pPr>
      <w:r>
        <w:rPr>
          <w:rFonts w:ascii="Times New Roman"/>
          <w:b w:val="false"/>
          <w:i w:val="false"/>
          <w:color w:val="000000"/>
          <w:sz w:val="28"/>
        </w:rPr>
        <w:t>
      31.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bookmarkEnd w:id="176"/>
    <w:bookmarkStart w:name="z190" w:id="177"/>
    <w:p>
      <w:pPr>
        <w:spacing w:after="0"/>
        <w:ind w:left="0"/>
        <w:jc w:val="both"/>
      </w:pPr>
      <w:r>
        <w:rPr>
          <w:rFonts w:ascii="Times New Roman"/>
          <w:b w:val="false"/>
          <w:i w:val="false"/>
          <w:color w:val="000000"/>
          <w:sz w:val="28"/>
        </w:rPr>
        <w:t>
      32.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77"/>
    <w:bookmarkStart w:name="z191" w:id="178"/>
    <w:p>
      <w:pPr>
        <w:spacing w:after="0"/>
        <w:ind w:left="0"/>
        <w:jc w:val="both"/>
      </w:pPr>
      <w:r>
        <w:rPr>
          <w:rFonts w:ascii="Times New Roman"/>
          <w:b w:val="false"/>
          <w:i w:val="false"/>
          <w:color w:val="000000"/>
          <w:sz w:val="28"/>
        </w:rPr>
        <w:t xml:space="preserve">
      33.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 </w:t>
      </w:r>
    </w:p>
    <w:bookmarkEnd w:id="178"/>
    <w:bookmarkStart w:name="z192" w:id="179"/>
    <w:p>
      <w:pPr>
        <w:spacing w:after="0"/>
        <w:ind w:left="0"/>
        <w:jc w:val="both"/>
      </w:pPr>
      <w:r>
        <w:rPr>
          <w:rFonts w:ascii="Times New Roman"/>
          <w:b w:val="false"/>
          <w:i w:val="false"/>
          <w:color w:val="000000"/>
          <w:sz w:val="28"/>
        </w:rPr>
        <w:t>
      Сведения по получателям пенсий и пособий на оказание социальной помощи формируются по форме согласно приложению 7 к Типовым правилам.</w:t>
      </w:r>
    </w:p>
    <w:bookmarkEnd w:id="179"/>
    <w:bookmarkStart w:name="z193" w:id="180"/>
    <w:p>
      <w:pPr>
        <w:spacing w:after="0"/>
        <w:ind w:left="0"/>
        <w:jc w:val="both"/>
      </w:pPr>
      <w:r>
        <w:rPr>
          <w:rFonts w:ascii="Times New Roman"/>
          <w:b w:val="false"/>
          <w:i w:val="false"/>
          <w:color w:val="000000"/>
          <w:sz w:val="28"/>
        </w:rPr>
        <w:t>
      34.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w:t>
      </w:r>
    </w:p>
    <w:bookmarkEnd w:id="180"/>
    <w:bookmarkStart w:name="z194" w:id="181"/>
    <w:p>
      <w:pPr>
        <w:spacing w:after="0"/>
        <w:ind w:left="0"/>
        <w:jc w:val="both"/>
      </w:pPr>
      <w:r>
        <w:rPr>
          <w:rFonts w:ascii="Times New Roman"/>
          <w:b w:val="false"/>
          <w:i w:val="false"/>
          <w:color w:val="000000"/>
          <w:sz w:val="28"/>
        </w:rPr>
        <w:t xml:space="preserve">
      35.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 </w:t>
      </w:r>
    </w:p>
    <w:bookmarkEnd w:id="181"/>
    <w:bookmarkStart w:name="z195" w:id="182"/>
    <w:p>
      <w:pPr>
        <w:spacing w:after="0"/>
        <w:ind w:left="0"/>
        <w:jc w:val="both"/>
      </w:pPr>
      <w:r>
        <w:rPr>
          <w:rFonts w:ascii="Times New Roman"/>
          <w:b w:val="false"/>
          <w:i w:val="false"/>
          <w:color w:val="000000"/>
          <w:sz w:val="28"/>
        </w:rPr>
        <w:t xml:space="preserve">
      по единовременным выплатам – ежедневно; </w:t>
      </w:r>
    </w:p>
    <w:bookmarkEnd w:id="182"/>
    <w:bookmarkStart w:name="z196" w:id="183"/>
    <w:p>
      <w:pPr>
        <w:spacing w:after="0"/>
        <w:ind w:left="0"/>
        <w:jc w:val="both"/>
      </w:pPr>
      <w:r>
        <w:rPr>
          <w:rFonts w:ascii="Times New Roman"/>
          <w:b w:val="false"/>
          <w:i w:val="false"/>
          <w:color w:val="000000"/>
          <w:sz w:val="28"/>
        </w:rPr>
        <w:t>
      по ежемесячным и ежеквартальным выплатам – 27 числа месяца, предшествующего месяцу выплаты.</w:t>
      </w:r>
    </w:p>
    <w:bookmarkEnd w:id="183"/>
    <w:bookmarkStart w:name="z197" w:id="184"/>
    <w:p>
      <w:pPr>
        <w:spacing w:after="0"/>
        <w:ind w:left="0"/>
        <w:jc w:val="both"/>
      </w:pPr>
      <w:r>
        <w:rPr>
          <w:rFonts w:ascii="Times New Roman"/>
          <w:b w:val="false"/>
          <w:i w:val="false"/>
          <w:color w:val="000000"/>
          <w:sz w:val="28"/>
        </w:rPr>
        <w:t xml:space="preserve">
      36.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 </w:t>
      </w:r>
    </w:p>
    <w:bookmarkEnd w:id="184"/>
    <w:bookmarkStart w:name="z198" w:id="185"/>
    <w:p>
      <w:pPr>
        <w:spacing w:after="0"/>
        <w:ind w:left="0"/>
        <w:jc w:val="both"/>
      </w:pPr>
      <w:r>
        <w:rPr>
          <w:rFonts w:ascii="Times New Roman"/>
          <w:b w:val="false"/>
          <w:i w:val="false"/>
          <w:color w:val="000000"/>
          <w:sz w:val="28"/>
        </w:rPr>
        <w:t xml:space="preserve">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 предусмотренных заявкой о сумме потребности на выплату социальной помощи. </w:t>
      </w:r>
    </w:p>
    <w:bookmarkEnd w:id="185"/>
    <w:bookmarkStart w:name="z199" w:id="186"/>
    <w:p>
      <w:pPr>
        <w:spacing w:after="0"/>
        <w:ind w:left="0"/>
        <w:jc w:val="both"/>
      </w:pPr>
      <w:r>
        <w:rPr>
          <w:rFonts w:ascii="Times New Roman"/>
          <w:b w:val="false"/>
          <w:i w:val="false"/>
          <w:color w:val="000000"/>
          <w:sz w:val="28"/>
        </w:rPr>
        <w:t>
      По заявкам о суммах потребности на выплату социальной помощи, поступившим после 27 числа месяца, уполномоченный орган по оказанию социальной помощи перечисляет денежные средства в Государственную корпорацию после 1 числа следующего месяца.</w:t>
      </w:r>
    </w:p>
    <w:bookmarkEnd w:id="186"/>
    <w:bookmarkStart w:name="z200" w:id="187"/>
    <w:p>
      <w:pPr>
        <w:spacing w:after="0"/>
        <w:ind w:left="0"/>
        <w:jc w:val="both"/>
      </w:pPr>
      <w:r>
        <w:rPr>
          <w:rFonts w:ascii="Times New Roman"/>
          <w:b w:val="false"/>
          <w:i w:val="false"/>
          <w:color w:val="000000"/>
          <w:sz w:val="28"/>
        </w:rPr>
        <w:t>
      37.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w:t>
      </w:r>
    </w:p>
    <w:bookmarkEnd w:id="187"/>
    <w:bookmarkStart w:name="z201" w:id="188"/>
    <w:p>
      <w:pPr>
        <w:spacing w:after="0"/>
        <w:ind w:left="0"/>
        <w:jc w:val="both"/>
      </w:pPr>
      <w:r>
        <w:rPr>
          <w:rFonts w:ascii="Times New Roman"/>
          <w:b w:val="false"/>
          <w:i w:val="false"/>
          <w:color w:val="000000"/>
          <w:sz w:val="28"/>
        </w:rPr>
        <w:t>
      38.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 следующих за днем получения сведений из уполномоченной организации по выплате социальной помощи, вносит соответствующие изменения в информационную систему.</w:t>
      </w:r>
    </w:p>
    <w:bookmarkEnd w:id="188"/>
    <w:bookmarkStart w:name="z202" w:id="189"/>
    <w:p>
      <w:pPr>
        <w:spacing w:after="0"/>
        <w:ind w:left="0"/>
        <w:jc w:val="both"/>
      </w:pPr>
      <w:r>
        <w:rPr>
          <w:rFonts w:ascii="Times New Roman"/>
          <w:b w:val="false"/>
          <w:i w:val="false"/>
          <w:color w:val="000000"/>
          <w:sz w:val="28"/>
        </w:rPr>
        <w:t>
      39.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(выплаченные) суммы социальной помощи, поступившие на счет Государственной корпорации.</w:t>
      </w:r>
    </w:p>
    <w:bookmarkEnd w:id="189"/>
    <w:bookmarkStart w:name="z203" w:id="190"/>
    <w:p>
      <w:pPr>
        <w:spacing w:after="0"/>
        <w:ind w:left="0"/>
        <w:jc w:val="both"/>
      </w:pPr>
      <w:r>
        <w:rPr>
          <w:rFonts w:ascii="Times New Roman"/>
          <w:b w:val="false"/>
          <w:i w:val="false"/>
          <w:color w:val="000000"/>
          <w:sz w:val="28"/>
        </w:rPr>
        <w:t>
      40. Оплата банковских услуг, связанных с выплатой социальной помощи, осуществляется за счет средств местных бюджетов на основании договора, заключаемого между Государственной корпорацией и уполномоченным органом по оказанию социальной помощи.</w:t>
      </w:r>
    </w:p>
    <w:bookmarkEnd w:id="19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