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7f44" w14:textId="98c7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23 февраля 2022 года № ҚР ДСМ-17 "Об утверждении перечня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февраля 2026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февраля 2022 года № ҚР ДСМ-17 "Об утверждении перечня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содержания" (зарегистрирован в Реестре государственной регистрации нормативных правовых актов под № 26931)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