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32fa" w14:textId="97f3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19 декабря 2025 года № 40/340 "О бюджете Рождественского cельского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19 декабря 2025 года № 40/340 "О бюджете Рождественского cельского округа на 2026-2028 годы",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Рождественского cельского округа на 2026-2028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256 449 тысяч тенге, в том числе: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43 229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212 696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259 989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-3 540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3 540 тысяч тенге.";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Павлодарского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40/340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cельского округа на 2026 год (с изменениями)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