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071f" w14:textId="cb20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17 декабря 2025 года № 150-45-8 "Об Иртышском районном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8 апреля 2026 года № 164-51-8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17 декабря 2025 года № 150-45-8 "Об Иртышском районном бюджете на 2026 – 2028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Иртышский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6617780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1018992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25432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5566775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6850897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46712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-279829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279829 тысяч тенге.";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Иртышском районном бюджете целевые текущие трансферты на 2026 год бюджетам сҰл и сельских округов Иртышского района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81100 тысяч тенге – на проведение мероприятий по благоустройству сельских населенных пунктов;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тысяч тенге – на текущий ремонт уличного освещения в сельских населенных пунктах;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290659 тысяч тенге – на капитальный и средний ремонт автомобильных дорог в сельских населенных пунктах;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тысяч тенге – на проведение мероприятий по санитарной очистке сельских населенных пунктов;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тысяча тенге – на капитальные расходы государственных органов;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2790 тысяч тенге – на проведение мероприятий по содержанию мест захоронений сельских населенных пунктов.";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2026 года № 164-51-8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150-45-8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 (с изменениями)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