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8326" w14:textId="7078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Баянаульского районного маслихата от 17 декабря 2025 года № 386/41 "О Баянаульском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2026 года № 433/47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17 декабря 2025 года № 386/41 "О Баянаульском районном бюджете на 2026-2028 годы"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Баянаульский районный бюджет на 2026-2028 годы согласно приложении 1, 2, 3 соответственно, в том числе на 2026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8980478,0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2381566,0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34688,0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5407,0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6558817,0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9361927,0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- 31720,0 тысяч тенге, в том числе: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100081,0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131801,0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- 349729,0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349729,0 тысяч тенге".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433/47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2026 год (с изменениями)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