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4c57" w14:textId="93a4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апреля 2023 года № 91/2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февраля 2026 года № 42/1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2023 года № 91/2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руководителя аппарата акима области Нефедову Н.В.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исполнительных органов, финансируемых из областного бюджета, утверждается акимом области на основе Типовой методики оценки деятельности административных государственных служащих корпуса "Б" с учетом специфики деятельности государственного органа.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D-O-1, D-R-1;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 его замещающее.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 следующего за отчетным кварталом.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 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 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 - от 0 до 1,99 баллов.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службой управления персоналом при содействии всех заинтересованных лиц и сторон.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службы управления персоналом обеспечивает: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D-3 (руководитель структурного подразделения), D-O-1, D-R-1,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службой управления персоналом через информационную систему.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служба управления персоналом организовывает деятельность калибровочной сессии.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(оцениваемый период)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5-ти балльной шкале.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вы сможете сэкономить время и повысить достоверность результатов.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(от 0* до 5 баллов)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Комментарий (по желанию)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Пояснение при заполнении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посредством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преждевремен-ного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дисциплинар-ного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(оцениваемый период)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(от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5 баллов)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 желанию)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Пояснение при заполнении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иных фактов по данному параметру, предусмотренных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участие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прежде-временного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государ-ственных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в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дисцип-линарного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дискредити-рующие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