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453" w14:textId="a27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12 мая 2026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ГУ "Отдел земельных отношений Федоровского района" от 21 апреля 2026 года № 68, аким Пешковского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"Capital Partners Astana" публичный сервитут на земельный участок общей площадью 29,9358 гектар, расположенный по адресу: Костанайская область, Федоровский район, Пешковский сельский округ, село Пешковка, село Кравцово, для строительства подводящих газопроводов от автоматической газораспределительной станции села Федоровка в направлении сел Пешковка и Владыкинка.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Пешковского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решение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Нечаева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