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b766" w14:textId="f49b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декабря 2023 года № 51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апреля 2026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10124-10)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бытовые нужды,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 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на оперативное лечение, без учета доходов, единовременно, в размере не более 50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 для возмещения расходов, связанных с приобретением лекарственных средств, без учета доходов, 1 раз в год, в размере фактических затрат, не более 50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гражданину (семье) либо его имуществу, пострадавшему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7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села, сельского округа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