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30f8" w14:textId="b793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по району Беимбета Майлина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23 июля 2026 года № 259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(зарегистрированном в Реестре государственной регистрации нормативных правовых актов под № 33110), маслихат района Беимбета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в районе Беимбета Майлина на 2026 год, за исключением хостелов, гостевых домов, арендного жилья в городе и районе в размере - 0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