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e291" w14:textId="be2e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Беимбета Майлина от 12 октября 2021 года № 252 "Об утверждении Правил предоставления коммунальных услуг в районе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19 февраля 2026 года № 27</w:t>
      </w:r>
    </w:p>
    <w:p>
      <w:pPr>
        <w:spacing w:after="0"/>
        <w:ind w:left="0"/>
        <w:jc w:val="both"/>
      </w:pPr>
      <w:bookmarkStart w:name="z4" w:id="0"/>
      <w:r>
        <w:rPr>
          <w:rFonts w:ascii="Times New Roman"/>
          <w:b w:val="false"/>
          <w:i w:val="false"/>
          <w:color w:val="000000"/>
          <w:sz w:val="28"/>
        </w:rPr>
        <w:t>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района Беимбета Майлина "Об утверждении Правил предоставления коммунальных услуг в районе Беимбета Майлина" от 12 октября 2021 года </w:t>
      </w:r>
      <w:r>
        <w:rPr>
          <w:rFonts w:ascii="Times New Roman"/>
          <w:b w:val="false"/>
          <w:i w:val="false"/>
          <w:color w:val="000000"/>
          <w:sz w:val="28"/>
        </w:rPr>
        <w:t>№ 252</w:t>
      </w:r>
      <w:r>
        <w:rPr>
          <w:rFonts w:ascii="Times New Roman"/>
          <w:b w:val="false"/>
          <w:i w:val="false"/>
          <w:color w:val="000000"/>
          <w:sz w:val="28"/>
        </w:rPr>
        <w:t xml:space="preserve">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района Беимбета Майлина"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Беимбета Майлина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данного постановления возложить на руководителя аппарата акима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февраля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районе Беимбета Майлина</w:t>
      </w:r>
    </w:p>
    <w:bookmarkEnd w:id="7"/>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районе Беимбета Майлина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1"/>
    <w:bookmarkStart w:name="z26"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7"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8"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9"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0"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1"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2"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3"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4" w:id="20"/>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35" w:id="21"/>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36" w:id="2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2"/>
    <w:bookmarkStart w:name="z37" w:id="23"/>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3"/>
    <w:bookmarkStart w:name="z38" w:id="2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9" w:id="2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5"/>
    <w:bookmarkStart w:name="z40" w:id="2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6"/>
    <w:bookmarkStart w:name="z41" w:id="27"/>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7"/>
    <w:bookmarkStart w:name="z42" w:id="2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8"/>
    <w:bookmarkStart w:name="z43" w:id="2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9"/>
    <w:bookmarkStart w:name="z44" w:id="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0"/>
    <w:bookmarkStart w:name="z45" w:id="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1"/>
    <w:bookmarkStart w:name="z46" w:id="3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2"/>
    <w:bookmarkStart w:name="z47" w:id="3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3"/>
    <w:bookmarkStart w:name="z48" w:id="3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49" w:id="35"/>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5"/>
    <w:bookmarkStart w:name="z50"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6"/>
    <w:bookmarkStart w:name="z51" w:id="3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7"/>
    <w:bookmarkStart w:name="z52" w:id="3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8"/>
    <w:bookmarkStart w:name="z53" w:id="3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9"/>
    <w:bookmarkStart w:name="z54" w:id="4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0"/>
    <w:bookmarkStart w:name="z55"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1"/>
    <w:bookmarkStart w:name="z56"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bookmarkStart w:name="z57" w:id="4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3"/>
    <w:bookmarkStart w:name="z58"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4"/>
    <w:bookmarkStart w:name="z59"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5"/>
    <w:bookmarkStart w:name="z60" w:id="4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6"/>
    <w:bookmarkStart w:name="z61" w:id="4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7"/>
    <w:bookmarkStart w:name="z62" w:id="4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8"/>
    <w:bookmarkStart w:name="z63" w:id="4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9"/>
    <w:bookmarkStart w:name="z64" w:id="5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0"/>
    <w:bookmarkStart w:name="z65" w:id="5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1"/>
    <w:bookmarkStart w:name="z66" w:id="5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2"/>
    <w:bookmarkStart w:name="z67" w:id="5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3"/>
    <w:bookmarkStart w:name="z68" w:id="5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4"/>
    <w:bookmarkStart w:name="z69" w:id="55"/>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стандарта </w:t>
      </w:r>
      <w:r>
        <w:rPr>
          <w:rFonts w:ascii="Times New Roman"/>
          <w:b w:val="false"/>
          <w:i w:val="false"/>
          <w:color w:val="000000"/>
          <w:sz w:val="28"/>
        </w:rPr>
        <w:t>СТ РК 3305-2018</w:t>
      </w:r>
      <w:r>
        <w:rPr>
          <w:rFonts w:ascii="Times New Roman"/>
          <w:b w:val="false"/>
          <w:i w:val="false"/>
          <w:color w:val="000000"/>
          <w:sz w:val="28"/>
        </w:rPr>
        <w:t xml:space="preserve">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5"/>
    <w:bookmarkStart w:name="z70" w:id="5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6"/>
    <w:bookmarkStart w:name="z71" w:id="5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7"/>
    <w:bookmarkStart w:name="z72" w:id="5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8"/>
    <w:bookmarkStart w:name="z73" w:id="5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9"/>
    <w:bookmarkStart w:name="z74" w:id="60"/>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0"/>
    <w:bookmarkStart w:name="z75" w:id="6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1"/>
    <w:bookmarkStart w:name="z76" w:id="6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2"/>
    <w:bookmarkStart w:name="z77" w:id="63"/>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3"/>
    <w:bookmarkStart w:name="z78" w:id="64"/>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4"/>
    <w:bookmarkStart w:name="z79" w:id="65"/>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5"/>
    <w:bookmarkStart w:name="z80" w:id="66"/>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района Беимбета Майлина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6"/>
    <w:bookmarkStart w:name="z81" w:id="67"/>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7"/>
    <w:bookmarkStart w:name="z82" w:id="68"/>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8"/>
    <w:bookmarkStart w:name="z83" w:id="6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9"/>
    <w:bookmarkStart w:name="z84" w:id="7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0"/>
    <w:bookmarkStart w:name="z85" w:id="7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1"/>
    <w:bookmarkStart w:name="z86" w:id="7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2"/>
    <w:bookmarkStart w:name="z87" w:id="7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3"/>
    <w:bookmarkStart w:name="z88" w:id="7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4"/>
    <w:bookmarkStart w:name="z89" w:id="7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5"/>
    <w:bookmarkStart w:name="z90" w:id="7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6"/>
    <w:bookmarkStart w:name="z91" w:id="77"/>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7"/>
    <w:bookmarkStart w:name="z92" w:id="78"/>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8"/>
    <w:bookmarkStart w:name="z93" w:id="79"/>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9"/>
    <w:bookmarkStart w:name="z94" w:id="80"/>
    <w:p>
      <w:pPr>
        <w:spacing w:after="0"/>
        <w:ind w:left="0"/>
        <w:jc w:val="both"/>
      </w:pPr>
      <w:r>
        <w:rPr>
          <w:rFonts w:ascii="Times New Roman"/>
          <w:b w:val="false"/>
          <w:i w:val="false"/>
          <w:color w:val="000000"/>
          <w:sz w:val="28"/>
        </w:rPr>
        <w:t>
      20. Потребитель:</w:t>
      </w:r>
    </w:p>
    <w:bookmarkEnd w:id="80"/>
    <w:bookmarkStart w:name="z95" w:id="8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1"/>
    <w:bookmarkStart w:name="z96" w:id="82"/>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2"/>
    <w:bookmarkStart w:name="z97" w:id="83"/>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3"/>
    <w:bookmarkStart w:name="z98" w:id="84"/>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4"/>
    <w:bookmarkStart w:name="z99" w:id="85"/>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5"/>
    <w:bookmarkStart w:name="z100" w:id="86"/>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6"/>
    <w:bookmarkStart w:name="z101" w:id="87"/>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7"/>
    <w:bookmarkStart w:name="z102" w:id="88"/>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8"/>
    <w:bookmarkStart w:name="z103" w:id="89"/>
    <w:p>
      <w:pPr>
        <w:spacing w:after="0"/>
        <w:ind w:left="0"/>
        <w:jc w:val="both"/>
      </w:pPr>
      <w:r>
        <w:rPr>
          <w:rFonts w:ascii="Times New Roman"/>
          <w:b w:val="false"/>
          <w:i w:val="false"/>
          <w:color w:val="000000"/>
          <w:sz w:val="28"/>
        </w:rPr>
        <w:t>
      21. Поставщик:</w:t>
      </w:r>
    </w:p>
    <w:bookmarkEnd w:id="89"/>
    <w:bookmarkStart w:name="z104" w:id="9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0"/>
    <w:bookmarkStart w:name="z105" w:id="91"/>
    <w:p>
      <w:pPr>
        <w:spacing w:after="0"/>
        <w:ind w:left="0"/>
        <w:jc w:val="both"/>
      </w:pPr>
      <w:r>
        <w:rPr>
          <w:rFonts w:ascii="Times New Roman"/>
          <w:b w:val="false"/>
          <w:i w:val="false"/>
          <w:color w:val="000000"/>
          <w:sz w:val="28"/>
        </w:rPr>
        <w:t>
      2)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1"/>
    <w:bookmarkStart w:name="z106" w:id="92"/>
    <w:p>
      <w:pPr>
        <w:spacing w:after="0"/>
        <w:ind w:left="0"/>
        <w:jc w:val="both"/>
      </w:pPr>
      <w:r>
        <w:rPr>
          <w:rFonts w:ascii="Times New Roman"/>
          <w:b w:val="false"/>
          <w:i w:val="false"/>
          <w:color w:val="000000"/>
          <w:sz w:val="28"/>
        </w:rPr>
        <w:t>
      3)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2"/>
    <w:bookmarkStart w:name="z107" w:id="93"/>
    <w:p>
      <w:pPr>
        <w:spacing w:after="0"/>
        <w:ind w:left="0"/>
        <w:jc w:val="both"/>
      </w:pPr>
      <w:r>
        <w:rPr>
          <w:rFonts w:ascii="Times New Roman"/>
          <w:b w:val="false"/>
          <w:i w:val="false"/>
          <w:color w:val="000000"/>
          <w:sz w:val="28"/>
        </w:rPr>
        <w:t>
      4)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5)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4"/>
    <w:bookmarkStart w:name="z109" w:id="95"/>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5"/>
    <w:bookmarkStart w:name="z110" w:id="96"/>
    <w:p>
      <w:pPr>
        <w:spacing w:after="0"/>
        <w:ind w:left="0"/>
        <w:jc w:val="both"/>
      </w:pPr>
      <w:r>
        <w:rPr>
          <w:rFonts w:ascii="Times New Roman"/>
          <w:b w:val="false"/>
          <w:i w:val="false"/>
          <w:color w:val="000000"/>
          <w:sz w:val="28"/>
        </w:rPr>
        <w:t>
      7)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6"/>
    <w:bookmarkStart w:name="z111" w:id="97"/>
    <w:p>
      <w:pPr>
        <w:spacing w:after="0"/>
        <w:ind w:left="0"/>
        <w:jc w:val="both"/>
      </w:pPr>
      <w:r>
        <w:rPr>
          <w:rFonts w:ascii="Times New Roman"/>
          <w:b w:val="false"/>
          <w:i w:val="false"/>
          <w:color w:val="000000"/>
          <w:sz w:val="28"/>
        </w:rPr>
        <w:t>
      8) не взимает с потребителя дополнительную плату за энергию и воду, отпущенную с повышенными параметрами;</w:t>
      </w:r>
    </w:p>
    <w:bookmarkEnd w:id="97"/>
    <w:bookmarkStart w:name="z112" w:id="98"/>
    <w:p>
      <w:pPr>
        <w:spacing w:after="0"/>
        <w:ind w:left="0"/>
        <w:jc w:val="both"/>
      </w:pPr>
      <w:r>
        <w:rPr>
          <w:rFonts w:ascii="Times New Roman"/>
          <w:b w:val="false"/>
          <w:i w:val="false"/>
          <w:color w:val="000000"/>
          <w:sz w:val="28"/>
        </w:rPr>
        <w:t>
      9) несет ответственность перед потребителями за достоверность и корректность данных,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8"/>
    <w:bookmarkStart w:name="z113" w:id="99"/>
    <w:p>
      <w:pPr>
        <w:spacing w:after="0"/>
        <w:ind w:left="0"/>
        <w:jc w:val="left"/>
      </w:pPr>
      <w:r>
        <w:rPr>
          <w:rFonts w:ascii="Times New Roman"/>
          <w:b/>
          <w:i w:val="false"/>
          <w:color w:val="000000"/>
        </w:rPr>
        <w:t xml:space="preserve"> Глава 4. Порядок расчета и оплаты коммунальных услуг</w:t>
      </w:r>
    </w:p>
    <w:bookmarkEnd w:id="99"/>
    <w:bookmarkStart w:name="z114" w:id="100"/>
    <w:p>
      <w:pPr>
        <w:spacing w:after="0"/>
        <w:ind w:left="0"/>
        <w:jc w:val="both"/>
      </w:pPr>
      <w:r>
        <w:rPr>
          <w:rFonts w:ascii="Times New Roman"/>
          <w:b w:val="false"/>
          <w:i w:val="false"/>
          <w:color w:val="000000"/>
          <w:sz w:val="28"/>
        </w:rPr>
        <w:t>
      22.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bookmarkStart w:name="z115" w:id="101"/>
    <w:p>
      <w:pPr>
        <w:spacing w:after="0"/>
        <w:ind w:left="0"/>
        <w:jc w:val="both"/>
      </w:pPr>
      <w:r>
        <w:rPr>
          <w:rFonts w:ascii="Times New Roman"/>
          <w:b w:val="false"/>
          <w:i w:val="false"/>
          <w:color w:val="000000"/>
          <w:sz w:val="28"/>
        </w:rPr>
        <w:t>
      22-1.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6" w:id="102"/>
    <w:p>
      <w:pPr>
        <w:spacing w:after="0"/>
        <w:ind w:left="0"/>
        <w:jc w:val="both"/>
      </w:pPr>
      <w:r>
        <w:rPr>
          <w:rFonts w:ascii="Times New Roman"/>
          <w:b w:val="false"/>
          <w:i w:val="false"/>
          <w:color w:val="000000"/>
          <w:sz w:val="28"/>
        </w:rPr>
        <w:t>
      22-2.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с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7" w:id="103"/>
    <w:p>
      <w:pPr>
        <w:spacing w:after="0"/>
        <w:ind w:left="0"/>
        <w:jc w:val="both"/>
      </w:pPr>
      <w:r>
        <w:rPr>
          <w:rFonts w:ascii="Times New Roman"/>
          <w:b w:val="false"/>
          <w:i w:val="false"/>
          <w:color w:val="000000"/>
          <w:sz w:val="28"/>
        </w:rPr>
        <w:t>
      23.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8" w:id="104"/>
    <w:p>
      <w:pPr>
        <w:spacing w:after="0"/>
        <w:ind w:left="0"/>
        <w:jc w:val="both"/>
      </w:pPr>
      <w:r>
        <w:rPr>
          <w:rFonts w:ascii="Times New Roman"/>
          <w:b w:val="false"/>
          <w:i w:val="false"/>
          <w:color w:val="000000"/>
          <w:sz w:val="28"/>
        </w:rPr>
        <w:t>
      24.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9" w:id="105"/>
    <w:p>
      <w:pPr>
        <w:spacing w:after="0"/>
        <w:ind w:left="0"/>
        <w:jc w:val="both"/>
      </w:pPr>
      <w:r>
        <w:rPr>
          <w:rFonts w:ascii="Times New Roman"/>
          <w:b w:val="false"/>
          <w:i w:val="false"/>
          <w:color w:val="000000"/>
          <w:sz w:val="28"/>
        </w:rPr>
        <w:t xml:space="preserve">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5"/>
    <w:bookmarkStart w:name="z120" w:id="106"/>
    <w:p>
      <w:pPr>
        <w:spacing w:after="0"/>
        <w:ind w:left="0"/>
        <w:jc w:val="both"/>
      </w:pPr>
      <w:r>
        <w:rPr>
          <w:rFonts w:ascii="Times New Roman"/>
          <w:b w:val="false"/>
          <w:i w:val="false"/>
          <w:color w:val="000000"/>
          <w:sz w:val="28"/>
        </w:rPr>
        <w:t xml:space="preserve">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6"/>
    <w:bookmarkStart w:name="z121" w:id="107"/>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22" w:id="108"/>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8"/>
    <w:bookmarkStart w:name="z123" w:id="109"/>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24" w:id="110"/>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10"/>
    <w:bookmarkStart w:name="z125" w:id="111"/>
    <w:p>
      <w:pPr>
        <w:spacing w:after="0"/>
        <w:ind w:left="0"/>
        <w:jc w:val="left"/>
      </w:pPr>
      <w:r>
        <w:rPr>
          <w:rFonts w:ascii="Times New Roman"/>
          <w:b/>
          <w:i w:val="false"/>
          <w:color w:val="000000"/>
        </w:rPr>
        <w:t xml:space="preserve"> Глава 5. Порядок разрешения разногласий</w:t>
      </w:r>
    </w:p>
    <w:bookmarkEnd w:id="111"/>
    <w:bookmarkStart w:name="z126" w:id="112"/>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12"/>
    <w:bookmarkStart w:name="z127" w:id="113"/>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13"/>
    <w:bookmarkStart w:name="z128" w:id="11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14"/>
    <w:bookmarkStart w:name="z129" w:id="11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5"/>
    <w:bookmarkStart w:name="z130" w:id="116"/>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6"/>
    <w:bookmarkStart w:name="z131" w:id="11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7"/>
    <w:bookmarkStart w:name="z132" w:id="118"/>
    <w:p>
      <w:pPr>
        <w:spacing w:after="0"/>
        <w:ind w:left="0"/>
        <w:jc w:val="both"/>
      </w:pPr>
      <w:r>
        <w:rPr>
          <w:rFonts w:ascii="Times New Roman"/>
          <w:b w:val="false"/>
          <w:i w:val="false"/>
          <w:color w:val="000000"/>
          <w:sz w:val="28"/>
        </w:rPr>
        <w:t>
      2) характер ухудшения качества коммунальных услуг;</w:t>
      </w:r>
    </w:p>
    <w:bookmarkEnd w:id="118"/>
    <w:bookmarkStart w:name="z133" w:id="11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9"/>
    <w:bookmarkStart w:name="z134" w:id="12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20"/>
    <w:bookmarkStart w:name="z135" w:id="12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21"/>
    <w:bookmarkStart w:name="z136" w:id="12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22"/>
    <w:bookmarkStart w:name="z137" w:id="12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23"/>
    <w:bookmarkStart w:name="z138" w:id="12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24"/>
    <w:bookmarkStart w:name="z139" w:id="12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5"/>
    <w:bookmarkStart w:name="z140" w:id="12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6"/>
    <w:bookmarkStart w:name="z141" w:id="12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27"/>
    <w:bookmarkStart w:name="z142" w:id="12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8"/>
    <w:bookmarkStart w:name="z143" w:id="12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9"/>
    <w:bookmarkStart w:name="z144" w:id="13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30"/>
    <w:bookmarkStart w:name="z145" w:id="131"/>
    <w:p>
      <w:pPr>
        <w:spacing w:after="0"/>
        <w:ind w:left="0"/>
        <w:jc w:val="left"/>
      </w:pPr>
      <w:r>
        <w:rPr>
          <w:rFonts w:ascii="Times New Roman"/>
          <w:b/>
          <w:i w:val="false"/>
          <w:color w:val="000000"/>
        </w:rPr>
        <w:t xml:space="preserve"> Глава 6. Заключительные положения</w:t>
      </w:r>
    </w:p>
    <w:bookmarkEnd w:id="131"/>
    <w:bookmarkStart w:name="z146" w:id="132"/>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32"/>
    <w:bookmarkStart w:name="z147" w:id="133"/>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33"/>
    <w:bookmarkStart w:name="z148" w:id="13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