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5a30" w14:textId="33e5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2025 года № 388 "О бюджете села Урожайное Сарыкольского района Костанайской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22 мая 2026 года № 433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села Урожайное Сарыкольского района Костанайской области на 2026-2028 годы" от 29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Урожайное Сарыкольского района на 2026-2028 годы согласно приложениям 1, 2 и 3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25 999,0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16 826,0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8 921,0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27 993,7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- 1 994,7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1 994,7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1 994,7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мая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