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afe1" w14:textId="f52a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29 декабря 2025 года № 383 "О бюджете села Маяк Сарыкольского района Костанайской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22 мая 2026 года № 429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села Маяк Сарыкольского района Костанайской области на 2026-2028 годы" от 29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Маяк Сарыкольского района на 2026-2028 годы согласно приложениям 1, 2 и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35 888,0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13 321,0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362,0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689,0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21 516,0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40 972,7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-5 084,7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5 084,7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5 084,7 тысячи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Маяк Сарыкольского района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имущества, закрепленного за государственными учреждениями, финансируемые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имущества, закрепленного за государственными учреждениями, финансируемые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40 972,7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-5 084,7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5 084,7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5 084,7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5 084,7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