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f5c2" w14:textId="91b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Кожа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Кожа Наурзумского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62 246,0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11 910,0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-7 049,0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Кожа предусмотрен объем субвенций, передаваемых из районного бюджета на 2026 год в сумме 50241,0 тысяча тенге.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2026 год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