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8f78" w14:textId="c9a8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специальных средств, которыми обеспечиваются должностные лица, осуществляющие государственный контроль и надзор в области охраны, воспроизводства и использования животного мира, и должностные лица государственной охраны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14 августа 2026 года № 164-Ө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 Закона Республики Казахстан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средств, которыми обеспечиваются должностные лица, осуществляющие государственный контроль и надзор в области охраны, воспроизводства и использования животного мира, и должностные лица государственной охраны животного мира.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 № 164-Ө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средств, которыми обеспечиваются должностные лица, осуществляющие государственный контроль и надзор в области охраны, воспроизводства и использования животного мира, и должностные лица государственной охраны животного мира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осуществляющие государственный контроль и надзор в области охраны, воспроизводства и использования животного мира, и должностные лица государственной охраны животного мира обеспечиваются следующими специальными средствами: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наручниками (БР, БР-С);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палкой резиновой (специальная);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жилетом для защиты от механических воздействий;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проблесковым фонарем;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устройством для принудительной остановки автотранспорта ("Еж-М").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