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cf7c" w14:textId="612c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налога при применении специального налогового режима на основе упрощенной декларации в Карабалыкском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Карабалыкского районного маслихата Костанайской области от 25 августа 2026 года №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01.01.2027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(далее - Налоговый кодекс) Карабалыкский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на территории Карабалыкского района ставку налога при применении специального налогового режима на основе упрощенной декларации с 4 до 2,5 процента для индивидуальных предпринимателей и юридических лиц – резидентов Республики Казахстан, соответствующих условиям, предусмотренным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723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2027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