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5093" w14:textId="7095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2025 года № 237 "О районном бюджете Карабалыкского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12 мая 2026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219814),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3 632 012,5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2 723 099,0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40 638,0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3 341,0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864 934,5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3 619 331,6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- 17 823,1 тысячи тенге,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бюджетные кредиты – 127 588,0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145 411,1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49 500,0 тысяч тенге, в том числе: приобретение финансовых активов – 49 500,0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-18 996,0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- 18 996,0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3619331,6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318359,8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922860,1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