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a2be" w14:textId="f00a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марта 2026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