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4a1f" w14:textId="eae4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93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13 апреля 2026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10125-10)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на оперативное лечение, без учета доходов, в размере фактических затрат 1 раз в год, но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не более 30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имуществу, пострадавшему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освободившимся из мест лишения свободы, находящимся на учете службы пробации, без учета доходов, единовременно, в размере 5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7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настоящих Правил представляют документы, подтверждающие прохождение оперативного лечения и его оплату.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настоящих Правил предоставляют копию рецептурного бланка за текущий год, заверенную врачом, и фискальный чек.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настоящих Правил представляют документ, подтверждающий оплату санаторно-курортного лечения, акт выполненных работ (оказанных услуг), выданный санаторно-курортной организацией лицу с инвалидностью первой группы и сопровождающему его лицу.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