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7e29e" w14:textId="527e2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26 декабря 2025 года № 411 "О бюджете села Коктал Аулиекольского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Аулиекольского районного маслихата Костанайской области от 28 июля 2026 года № 471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села Коктал Аулиекольского района на 2026-2028 годы" от 26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411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Коктал на 2026-2028 годы согласно приложениям 1, 2 и 3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42 157,6 тысяч теңге,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9 601,0 тысяча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1 035,0 тысяч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2 279,0 тысяч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29 242,6 тысяч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42 408,9 тысяч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- 251,3 тысячи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251,3 тысячи теңге.".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408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Коктал Аулиекольского района на 2026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Сумма, тысяч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инематертиальных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бюджета,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