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e009" w14:textId="40ee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Аулиекольского районного маслихата Костанайской области от 23 июля 2026 года № 455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Аулиекольский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"СОГЛАСОВАНО"</w:t>
      </w:r>
    </w:p>
    <w:bookmarkEnd w:id="3"/>
    <w:bookmarkStart w:name="z9" w:id="4"/>
    <w:p>
      <w:pPr>
        <w:spacing w:after="0"/>
        <w:ind w:left="0"/>
        <w:jc w:val="both"/>
      </w:pPr>
      <w:r>
        <w:rPr>
          <w:rFonts w:ascii="Times New Roman"/>
          <w:b w:val="false"/>
          <w:i w:val="false"/>
          <w:color w:val="000000"/>
          <w:sz w:val="28"/>
        </w:rPr>
        <w:t>
      Руководитель государственного учреждения</w:t>
      </w:r>
    </w:p>
    <w:bookmarkEnd w:id="4"/>
    <w:bookmarkStart w:name="z10" w:id="5"/>
    <w:p>
      <w:pPr>
        <w:spacing w:after="0"/>
        <w:ind w:left="0"/>
        <w:jc w:val="both"/>
      </w:pPr>
      <w:r>
        <w:rPr>
          <w:rFonts w:ascii="Times New Roman"/>
          <w:b w:val="false"/>
          <w:i w:val="false"/>
          <w:color w:val="000000"/>
          <w:sz w:val="28"/>
        </w:rPr>
        <w:t>
      "Управление координации занятости и социальных программ</w:t>
      </w:r>
    </w:p>
    <w:bookmarkEnd w:id="5"/>
    <w:bookmarkStart w:name="z11" w:id="6"/>
    <w:p>
      <w:pPr>
        <w:spacing w:after="0"/>
        <w:ind w:left="0"/>
        <w:jc w:val="both"/>
      </w:pPr>
      <w:r>
        <w:rPr>
          <w:rFonts w:ascii="Times New Roman"/>
          <w:b w:val="false"/>
          <w:i w:val="false"/>
          <w:color w:val="000000"/>
          <w:sz w:val="28"/>
        </w:rPr>
        <w:t>
      акимата Костанайской области"</w:t>
      </w:r>
    </w:p>
    <w:bookmarkEnd w:id="6"/>
    <w:bookmarkStart w:name="z12" w:id="7"/>
    <w:p>
      <w:pPr>
        <w:spacing w:after="0"/>
        <w:ind w:left="0"/>
        <w:jc w:val="both"/>
      </w:pPr>
      <w:r>
        <w:rPr>
          <w:rFonts w:ascii="Times New Roman"/>
          <w:b w:val="false"/>
          <w:i w:val="false"/>
          <w:color w:val="000000"/>
          <w:sz w:val="28"/>
        </w:rPr>
        <w:t>
      _______________________ Карымсакова Д.И.</w:t>
      </w:r>
    </w:p>
    <w:bookmarkEnd w:id="7"/>
    <w:bookmarkStart w:name="z13" w:id="8"/>
    <w:p>
      <w:pPr>
        <w:spacing w:after="0"/>
        <w:ind w:left="0"/>
        <w:jc w:val="both"/>
      </w:pPr>
      <w:r>
        <w:rPr>
          <w:rFonts w:ascii="Times New Roman"/>
          <w:b w:val="false"/>
          <w:i w:val="false"/>
          <w:color w:val="000000"/>
          <w:sz w:val="28"/>
        </w:rPr>
        <w:t>
      "___"_____________2026 год</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Руководитель государственного учреждения</w:t>
      </w:r>
    </w:p>
    <w:bookmarkEnd w:id="9"/>
    <w:bookmarkStart w:name="z15" w:id="10"/>
    <w:p>
      <w:pPr>
        <w:spacing w:after="0"/>
        <w:ind w:left="0"/>
        <w:jc w:val="both"/>
      </w:pPr>
      <w:r>
        <w:rPr>
          <w:rFonts w:ascii="Times New Roman"/>
          <w:b w:val="false"/>
          <w:i w:val="false"/>
          <w:color w:val="000000"/>
          <w:sz w:val="28"/>
        </w:rPr>
        <w:t>
      "Отдела занятости и социальных программ</w:t>
      </w:r>
    </w:p>
    <w:bookmarkEnd w:id="10"/>
    <w:bookmarkStart w:name="z16" w:id="11"/>
    <w:p>
      <w:pPr>
        <w:spacing w:after="0"/>
        <w:ind w:left="0"/>
        <w:jc w:val="both"/>
      </w:pPr>
      <w:r>
        <w:rPr>
          <w:rFonts w:ascii="Times New Roman"/>
          <w:b w:val="false"/>
          <w:i w:val="false"/>
          <w:color w:val="000000"/>
          <w:sz w:val="28"/>
        </w:rPr>
        <w:t>
      акимата Аулиекольского района"</w:t>
      </w:r>
    </w:p>
    <w:bookmarkEnd w:id="11"/>
    <w:bookmarkStart w:name="z17" w:id="12"/>
    <w:p>
      <w:pPr>
        <w:spacing w:after="0"/>
        <w:ind w:left="0"/>
        <w:jc w:val="both"/>
      </w:pPr>
      <w:r>
        <w:rPr>
          <w:rFonts w:ascii="Times New Roman"/>
          <w:b w:val="false"/>
          <w:i w:val="false"/>
          <w:color w:val="000000"/>
          <w:sz w:val="28"/>
        </w:rPr>
        <w:t>
      _______________________ Жилиспаев А.А.</w:t>
      </w:r>
    </w:p>
    <w:bookmarkEnd w:id="12"/>
    <w:bookmarkStart w:name="z18" w:id="13"/>
    <w:p>
      <w:pPr>
        <w:spacing w:after="0"/>
        <w:ind w:left="0"/>
        <w:jc w:val="both"/>
      </w:pPr>
      <w:r>
        <w:rPr>
          <w:rFonts w:ascii="Times New Roman"/>
          <w:b w:val="false"/>
          <w:i w:val="false"/>
          <w:color w:val="000000"/>
          <w:sz w:val="28"/>
        </w:rPr>
        <w:t>
      "___"_____________2026 год</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июля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455</w:t>
            </w:r>
          </w:p>
        </w:tc>
      </w:tr>
    </w:tbl>
    <w:bookmarkStart w:name="z23" w:id="1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14"/>
    <w:bookmarkStart w:name="z24" w:id="15"/>
    <w:p>
      <w:pPr>
        <w:spacing w:after="0"/>
        <w:ind w:left="0"/>
        <w:jc w:val="left"/>
      </w:pPr>
      <w:r>
        <w:rPr>
          <w:rFonts w:ascii="Times New Roman"/>
          <w:b/>
          <w:i w:val="false"/>
          <w:color w:val="000000"/>
        </w:rPr>
        <w:t xml:space="preserve"> 1. Общие положения</w:t>
      </w:r>
    </w:p>
    <w:bookmarkEnd w:id="15"/>
    <w:bookmarkStart w:name="z25" w:id="1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16"/>
    <w:bookmarkStart w:name="z26" w:id="1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7"/>
    <w:bookmarkStart w:name="z27" w:id="1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8"/>
    <w:bookmarkStart w:name="z28" w:id="19"/>
    <w:p>
      <w:pPr>
        <w:spacing w:after="0"/>
        <w:ind w:left="0"/>
        <w:jc w:val="both"/>
      </w:pPr>
      <w:r>
        <w:rPr>
          <w:rFonts w:ascii="Times New Roman"/>
          <w:b w:val="false"/>
          <w:i w:val="false"/>
          <w:color w:val="000000"/>
          <w:sz w:val="28"/>
        </w:rPr>
        <w:t>
      2) специальная комиссия - комиссия, создаваемая решением акима Аулиекольского района, по рассмотрению заявления лица (семьи), претендующего на оказание социальной помощи отдельным категориям нуждающихся граждан;</w:t>
      </w:r>
    </w:p>
    <w:bookmarkEnd w:id="19"/>
    <w:bookmarkStart w:name="z29" w:id="2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20"/>
    <w:bookmarkStart w:name="z30" w:id="21"/>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21"/>
    <w:bookmarkStart w:name="z31" w:id="2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2"/>
    <w:bookmarkStart w:name="z32" w:id="2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23"/>
    <w:bookmarkStart w:name="z33" w:id="2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24"/>
    <w:bookmarkStart w:name="z34" w:id="2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25"/>
    <w:bookmarkStart w:name="z35" w:id="2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26"/>
    <w:bookmarkStart w:name="z36" w:id="2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7"/>
    <w:bookmarkStart w:name="z37" w:id="2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28"/>
    <w:bookmarkStart w:name="z38" w:id="2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9"/>
    <w:bookmarkStart w:name="z39" w:id="30"/>
    <w:p>
      <w:pPr>
        <w:spacing w:after="0"/>
        <w:ind w:left="0"/>
        <w:jc w:val="both"/>
      </w:pPr>
      <w:r>
        <w:rPr>
          <w:rFonts w:ascii="Times New Roman"/>
          <w:b w:val="false"/>
          <w:i w:val="false"/>
          <w:color w:val="000000"/>
          <w:sz w:val="28"/>
        </w:rPr>
        <w:t>
      13)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30"/>
    <w:bookmarkStart w:name="z40" w:id="31"/>
    <w:p>
      <w:pPr>
        <w:spacing w:after="0"/>
        <w:ind w:left="0"/>
        <w:jc w:val="both"/>
      </w:pPr>
      <w:r>
        <w:rPr>
          <w:rFonts w:ascii="Times New Roman"/>
          <w:b w:val="false"/>
          <w:i w:val="false"/>
          <w:color w:val="000000"/>
          <w:sz w:val="28"/>
        </w:rPr>
        <w:t>
      14) веб-портал "цифрового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31"/>
    <w:bookmarkStart w:name="z41" w:id="3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2"/>
    <w:bookmarkStart w:name="z42" w:id="33"/>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33"/>
    <w:bookmarkStart w:name="z43" w:id="34"/>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34"/>
    <w:bookmarkStart w:name="z44" w:id="3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5"/>
    <w:bookmarkStart w:name="z45" w:id="36"/>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6"/>
    <w:bookmarkStart w:name="z46" w:id="37"/>
    <w:p>
      <w:pPr>
        <w:spacing w:after="0"/>
        <w:ind w:left="0"/>
        <w:jc w:val="both"/>
      </w:pPr>
      <w:r>
        <w:rPr>
          <w:rFonts w:ascii="Times New Roman"/>
          <w:b w:val="false"/>
          <w:i w:val="false"/>
          <w:color w:val="000000"/>
          <w:sz w:val="28"/>
        </w:rPr>
        <w:t>
      3) День защитника Отечества - 7 мая;</w:t>
      </w:r>
    </w:p>
    <w:bookmarkEnd w:id="37"/>
    <w:bookmarkStart w:name="z47" w:id="38"/>
    <w:p>
      <w:pPr>
        <w:spacing w:after="0"/>
        <w:ind w:left="0"/>
        <w:jc w:val="both"/>
      </w:pPr>
      <w:r>
        <w:rPr>
          <w:rFonts w:ascii="Times New Roman"/>
          <w:b w:val="false"/>
          <w:i w:val="false"/>
          <w:color w:val="000000"/>
          <w:sz w:val="28"/>
        </w:rPr>
        <w:t>
      4) День Победы - 9 мая;</w:t>
      </w:r>
    </w:p>
    <w:bookmarkEnd w:id="38"/>
    <w:bookmarkStart w:name="z48" w:id="3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39"/>
    <w:bookmarkStart w:name="z49" w:id="40"/>
    <w:p>
      <w:pPr>
        <w:spacing w:after="0"/>
        <w:ind w:left="0"/>
        <w:jc w:val="both"/>
      </w:pPr>
      <w:r>
        <w:rPr>
          <w:rFonts w:ascii="Times New Roman"/>
          <w:b w:val="false"/>
          <w:i w:val="false"/>
          <w:color w:val="000000"/>
          <w:sz w:val="28"/>
        </w:rPr>
        <w:t>
      6) День Независимости – 16 декабря.</w:t>
      </w:r>
    </w:p>
    <w:bookmarkEnd w:id="40"/>
    <w:bookmarkStart w:name="z50" w:id="41"/>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41"/>
    <w:bookmarkStart w:name="z51" w:id="4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42"/>
    <w:bookmarkStart w:name="z52" w:id="4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43"/>
    <w:bookmarkStart w:name="z53" w:id="4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теңге:</w:t>
      </w:r>
    </w:p>
    <w:bookmarkEnd w:id="44"/>
    <w:bookmarkStart w:name="z54" w:id="4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45"/>
    <w:bookmarkStart w:name="z55" w:id="4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46"/>
    <w:bookmarkStart w:name="z56" w:id="4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47"/>
    <w:bookmarkStart w:name="z57" w:id="4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48"/>
    <w:bookmarkStart w:name="z58" w:id="4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49"/>
    <w:bookmarkStart w:name="z59"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50"/>
    <w:bookmarkStart w:name="z60" w:id="5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51"/>
    <w:bookmarkStart w:name="z61" w:id="52"/>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теңге:</w:t>
      </w:r>
    </w:p>
    <w:bookmarkEnd w:id="52"/>
    <w:bookmarkStart w:name="z62" w:id="5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53"/>
    <w:bookmarkStart w:name="z63" w:id="5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54"/>
    <w:bookmarkStart w:name="z64" w:id="5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55"/>
    <w:bookmarkStart w:name="z65" w:id="5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56"/>
    <w:bookmarkStart w:name="z66" w:id="5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57"/>
    <w:bookmarkStart w:name="z67" w:id="58"/>
    <w:p>
      <w:pPr>
        <w:spacing w:after="0"/>
        <w:ind w:left="0"/>
        <w:jc w:val="both"/>
      </w:pPr>
      <w:r>
        <w:rPr>
          <w:rFonts w:ascii="Times New Roman"/>
          <w:b w:val="false"/>
          <w:i w:val="false"/>
          <w:color w:val="000000"/>
          <w:sz w:val="28"/>
        </w:rPr>
        <w:t>
      3) День защитника Отечества - 7 мая, в размере 100000 (сто тысяч) теңге:</w:t>
      </w:r>
    </w:p>
    <w:bookmarkEnd w:id="58"/>
    <w:bookmarkStart w:name="z68" w:id="59"/>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59"/>
    <w:bookmarkStart w:name="z69" w:id="6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60"/>
    <w:bookmarkStart w:name="z70" w:id="61"/>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61"/>
    <w:bookmarkStart w:name="z71"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62"/>
    <w:bookmarkStart w:name="z72" w:id="6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63"/>
    <w:bookmarkStart w:name="z73" w:id="6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64"/>
    <w:bookmarkStart w:name="z74" w:id="6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65"/>
    <w:bookmarkStart w:name="z75" w:id="6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66"/>
    <w:bookmarkStart w:name="z76" w:id="67"/>
    <w:p>
      <w:pPr>
        <w:spacing w:after="0"/>
        <w:ind w:left="0"/>
        <w:jc w:val="both"/>
      </w:pPr>
      <w:r>
        <w:rPr>
          <w:rFonts w:ascii="Times New Roman"/>
          <w:b w:val="false"/>
          <w:i w:val="false"/>
          <w:color w:val="000000"/>
          <w:sz w:val="28"/>
        </w:rPr>
        <w:t>
      4) День Победы - 9 мая:</w:t>
      </w:r>
    </w:p>
    <w:bookmarkEnd w:id="67"/>
    <w:bookmarkStart w:name="z77" w:id="68"/>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теңге;</w:t>
      </w:r>
    </w:p>
    <w:bookmarkEnd w:id="68"/>
    <w:bookmarkStart w:name="z78" w:id="69"/>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69"/>
    <w:bookmarkStart w:name="z79" w:id="7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70"/>
    <w:bookmarkStart w:name="z80" w:id="7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71"/>
    <w:bookmarkStart w:name="z81" w:id="7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теңге;</w:t>
      </w:r>
    </w:p>
    <w:bookmarkEnd w:id="72"/>
    <w:bookmarkStart w:name="z82" w:id="7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73"/>
    <w:bookmarkStart w:name="z83" w:id="7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теңге;</w:t>
      </w:r>
    </w:p>
    <w:bookmarkEnd w:id="74"/>
    <w:bookmarkStart w:name="z84" w:id="7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теңге;</w:t>
      </w:r>
    </w:p>
    <w:bookmarkEnd w:id="75"/>
    <w:bookmarkStart w:name="z85" w:id="7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теңге;</w:t>
      </w:r>
    </w:p>
    <w:bookmarkEnd w:id="76"/>
    <w:bookmarkStart w:name="z86" w:id="7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теңге;</w:t>
      </w:r>
    </w:p>
    <w:bookmarkEnd w:id="77"/>
    <w:bookmarkStart w:name="z87" w:id="7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теңге;</w:t>
      </w:r>
    </w:p>
    <w:bookmarkEnd w:id="78"/>
    <w:bookmarkStart w:name="z88" w:id="7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теңге;</w:t>
      </w:r>
    </w:p>
    <w:bookmarkEnd w:id="79"/>
    <w:bookmarkStart w:name="z89" w:id="8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теңге;</w:t>
      </w:r>
    </w:p>
    <w:bookmarkEnd w:id="80"/>
    <w:bookmarkStart w:name="z90" w:id="8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теңге;</w:t>
      </w:r>
    </w:p>
    <w:bookmarkEnd w:id="81"/>
    <w:bookmarkStart w:name="z91" w:id="8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теңге;</w:t>
      </w:r>
    </w:p>
    <w:bookmarkEnd w:id="82"/>
    <w:bookmarkStart w:name="z92" w:id="8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теңге;</w:t>
      </w:r>
    </w:p>
    <w:bookmarkEnd w:id="83"/>
    <w:bookmarkStart w:name="z93" w:id="8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теңге;</w:t>
      </w:r>
    </w:p>
    <w:bookmarkEnd w:id="84"/>
    <w:bookmarkStart w:name="z94" w:id="8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теңге;</w:t>
      </w:r>
    </w:p>
    <w:bookmarkEnd w:id="85"/>
    <w:bookmarkStart w:name="z95" w:id="8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86"/>
    <w:bookmarkStart w:name="z96" w:id="8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87"/>
    <w:bookmarkStart w:name="z97" w:id="88"/>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88"/>
    <w:bookmarkStart w:name="z98" w:id="8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теңге:</w:t>
      </w:r>
    </w:p>
    <w:bookmarkEnd w:id="89"/>
    <w:bookmarkStart w:name="z99" w:id="90"/>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90"/>
    <w:bookmarkStart w:name="z100" w:id="9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91"/>
    <w:bookmarkStart w:name="z101" w:id="9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92"/>
    <w:bookmarkStart w:name="z102" w:id="9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93"/>
    <w:bookmarkStart w:name="z103" w:id="94"/>
    <w:p>
      <w:pPr>
        <w:spacing w:after="0"/>
        <w:ind w:left="0"/>
        <w:jc w:val="both"/>
      </w:pPr>
      <w:r>
        <w:rPr>
          <w:rFonts w:ascii="Times New Roman"/>
          <w:b w:val="false"/>
          <w:i w:val="false"/>
          <w:color w:val="000000"/>
          <w:sz w:val="28"/>
        </w:rPr>
        <w:t>
      6) День Независимости – 16 декабря, в размере 200 000 (двести тысяч) теңге:</w:t>
      </w:r>
    </w:p>
    <w:bookmarkEnd w:id="94"/>
    <w:bookmarkStart w:name="z104" w:id="95"/>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95"/>
    <w:bookmarkStart w:name="z105" w:id="96"/>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96"/>
    <w:bookmarkStart w:name="z106" w:id="97"/>
    <w:p>
      <w:pPr>
        <w:spacing w:after="0"/>
        <w:ind w:left="0"/>
        <w:jc w:val="both"/>
      </w:pPr>
      <w:r>
        <w:rPr>
          <w:rFonts w:ascii="Times New Roman"/>
          <w:b w:val="false"/>
          <w:i w:val="false"/>
          <w:color w:val="000000"/>
          <w:sz w:val="28"/>
        </w:rPr>
        <w:t>
      1) социальная помощь на бытовые нужды:</w:t>
      </w:r>
    </w:p>
    <w:bookmarkEnd w:id="97"/>
    <w:bookmarkStart w:name="z107" w:id="98"/>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98"/>
    <w:bookmarkStart w:name="z108" w:id="99"/>
    <w:p>
      <w:pPr>
        <w:spacing w:after="0"/>
        <w:ind w:left="0"/>
        <w:jc w:val="both"/>
      </w:pPr>
      <w:r>
        <w:rPr>
          <w:rFonts w:ascii="Times New Roman"/>
          <w:b w:val="false"/>
          <w:i w:val="false"/>
          <w:color w:val="000000"/>
          <w:sz w:val="28"/>
        </w:rPr>
        <w:t>
      2) социальная помощь на санаторно-курортное лечение:</w:t>
      </w:r>
    </w:p>
    <w:bookmarkEnd w:id="99"/>
    <w:bookmarkStart w:name="z109" w:id="100"/>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0"/>
    <w:bookmarkStart w:name="z110" w:id="101"/>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1"/>
    <w:bookmarkStart w:name="z111" w:id="102"/>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2"/>
    <w:bookmarkStart w:name="z112" w:id="103"/>
    <w:p>
      <w:pPr>
        <w:spacing w:after="0"/>
        <w:ind w:left="0"/>
        <w:jc w:val="both"/>
      </w:pPr>
      <w:r>
        <w:rPr>
          <w:rFonts w:ascii="Times New Roman"/>
          <w:b w:val="false"/>
          <w:i w:val="false"/>
          <w:color w:val="000000"/>
          <w:sz w:val="28"/>
        </w:rPr>
        <w:t>
      3) социальная помощь на лекарственное обеспечение:</w:t>
      </w:r>
    </w:p>
    <w:bookmarkEnd w:id="103"/>
    <w:bookmarkStart w:name="z113" w:id="104"/>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но не более 30 месячных расчетных показателей;</w:t>
      </w:r>
    </w:p>
    <w:bookmarkEnd w:id="104"/>
    <w:bookmarkStart w:name="z114" w:id="105"/>
    <w:p>
      <w:pPr>
        <w:spacing w:after="0"/>
        <w:ind w:left="0"/>
        <w:jc w:val="both"/>
      </w:pPr>
      <w:r>
        <w:rPr>
          <w:rFonts w:ascii="Times New Roman"/>
          <w:b w:val="false"/>
          <w:i w:val="false"/>
          <w:color w:val="000000"/>
          <w:sz w:val="28"/>
        </w:rPr>
        <w:t>
      4) социальная помощь в денежном виде:</w:t>
      </w:r>
    </w:p>
    <w:bookmarkEnd w:id="105"/>
    <w:bookmarkStart w:name="z115" w:id="106"/>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без учета доходов, ежемесячно, в размере 3 месячных расчетных показателей;</w:t>
      </w:r>
    </w:p>
    <w:bookmarkEnd w:id="106"/>
    <w:bookmarkStart w:name="z116" w:id="107"/>
    <w:p>
      <w:pPr>
        <w:spacing w:after="0"/>
        <w:ind w:left="0"/>
        <w:jc w:val="both"/>
      </w:pPr>
      <w:r>
        <w:rPr>
          <w:rFonts w:ascii="Times New Roman"/>
          <w:b w:val="false"/>
          <w:i w:val="false"/>
          <w:color w:val="000000"/>
          <w:sz w:val="28"/>
        </w:rPr>
        <w:t>
      лицам с инвалидностью, на оперативное лечение, без учета доходов, один раз в год, в размере фактических затрат, но не более 50 месячных расчетных показателей;</w:t>
      </w:r>
    </w:p>
    <w:bookmarkEnd w:id="107"/>
    <w:bookmarkStart w:name="z117" w:id="108"/>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дорожных расходов в размере не более 3 месячных расчетных показателей;</w:t>
      </w:r>
    </w:p>
    <w:bookmarkEnd w:id="108"/>
    <w:bookmarkStart w:name="z118" w:id="109"/>
    <w:p>
      <w:pPr>
        <w:spacing w:after="0"/>
        <w:ind w:left="0"/>
        <w:jc w:val="both"/>
      </w:pPr>
      <w:r>
        <w:rPr>
          <w:rFonts w:ascii="Times New Roman"/>
          <w:b w:val="false"/>
          <w:i w:val="false"/>
          <w:color w:val="000000"/>
          <w:sz w:val="28"/>
        </w:rPr>
        <w:t>
      5) социальная помощь в связи причинением ущерба гражданину (семье) либо его имуществу вследствие стихийного бедствия:</w:t>
      </w:r>
    </w:p>
    <w:bookmarkEnd w:id="109"/>
    <w:bookmarkStart w:name="z119" w:id="110"/>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100 месячных расчетных показателей;</w:t>
      </w:r>
    </w:p>
    <w:bookmarkEnd w:id="110"/>
    <w:bookmarkStart w:name="z120" w:id="111"/>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11"/>
    <w:bookmarkStart w:name="z121" w:id="112"/>
    <w:p>
      <w:pPr>
        <w:spacing w:after="0"/>
        <w:ind w:left="0"/>
        <w:jc w:val="both"/>
      </w:pPr>
      <w:r>
        <w:rPr>
          <w:rFonts w:ascii="Times New Roman"/>
          <w:b w:val="false"/>
          <w:i w:val="false"/>
          <w:color w:val="000000"/>
          <w:sz w:val="28"/>
        </w:rPr>
        <w:t>
      гражданам (семьям), пострадавшим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100 месячных расчетных показателей;</w:t>
      </w:r>
    </w:p>
    <w:bookmarkEnd w:id="112"/>
    <w:bookmarkStart w:name="z122" w:id="113"/>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113"/>
    <w:bookmarkStart w:name="z123" w:id="114"/>
    <w:p>
      <w:pPr>
        <w:spacing w:after="0"/>
        <w:ind w:left="0"/>
        <w:jc w:val="both"/>
      </w:pPr>
      <w:r>
        <w:rPr>
          <w:rFonts w:ascii="Times New Roman"/>
          <w:b w:val="false"/>
          <w:i w:val="false"/>
          <w:color w:val="000000"/>
          <w:sz w:val="28"/>
        </w:rPr>
        <w:t xml:space="preserve">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 </w:t>
      </w:r>
    </w:p>
    <w:bookmarkEnd w:id="114"/>
    <w:bookmarkStart w:name="z124" w:id="115"/>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15"/>
    <w:bookmarkStart w:name="z125" w:id="116"/>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6"/>
    <w:bookmarkStart w:name="z126" w:id="117"/>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17"/>
    <w:bookmarkStart w:name="z127" w:id="118"/>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18"/>
    <w:bookmarkStart w:name="z128" w:id="11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19"/>
    <w:bookmarkStart w:name="z129" w:id="12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20"/>
    <w:bookmarkStart w:name="z130" w:id="121"/>
    <w:p>
      <w:pPr>
        <w:spacing w:after="0"/>
        <w:ind w:left="0"/>
        <w:jc w:val="both"/>
      </w:pPr>
      <w:r>
        <w:rPr>
          <w:rFonts w:ascii="Times New Roman"/>
          <w:b w:val="false"/>
          <w:i w:val="false"/>
          <w:color w:val="000000"/>
          <w:sz w:val="28"/>
        </w:rPr>
        <w:t>
      3) наличие социально значимого заболевания;</w:t>
      </w:r>
    </w:p>
    <w:bookmarkEnd w:id="121"/>
    <w:bookmarkStart w:name="z131" w:id="12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22"/>
    <w:bookmarkStart w:name="z132" w:id="12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23"/>
    <w:bookmarkStart w:name="z133" w:id="124"/>
    <w:p>
      <w:pPr>
        <w:spacing w:after="0"/>
        <w:ind w:left="0"/>
        <w:jc w:val="both"/>
      </w:pPr>
      <w:r>
        <w:rPr>
          <w:rFonts w:ascii="Times New Roman"/>
          <w:b w:val="false"/>
          <w:i w:val="false"/>
          <w:color w:val="000000"/>
          <w:sz w:val="28"/>
        </w:rPr>
        <w:t xml:space="preserve">
      8. Социальная помощь по основаниям, предусмотренным подпунктами 1) и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шести месяцев со дня наступления указанных событий.</w:t>
      </w:r>
    </w:p>
    <w:bookmarkEnd w:id="124"/>
    <w:bookmarkStart w:name="z134" w:id="125"/>
    <w:p>
      <w:pPr>
        <w:spacing w:after="0"/>
        <w:ind w:left="0"/>
        <w:jc w:val="both"/>
      </w:pPr>
      <w:r>
        <w:rPr>
          <w:rFonts w:ascii="Times New Roman"/>
          <w:b w:val="false"/>
          <w:i w:val="false"/>
          <w:color w:val="000000"/>
          <w:sz w:val="28"/>
        </w:rPr>
        <w:t>
      Социальная помощь лицам с инвалидностью на оперативное лечение и лекарственные средства оказывается не позднее двенадцати месяцев со дня прохождения оперативного лечения и (или) приобретения лекарственных средств.</w:t>
      </w:r>
    </w:p>
    <w:bookmarkEnd w:id="125"/>
    <w:bookmarkStart w:name="z135" w:id="126"/>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26"/>
    <w:bookmarkStart w:name="z136" w:id="127"/>
    <w:p>
      <w:pPr>
        <w:spacing w:after="0"/>
        <w:ind w:left="0"/>
        <w:jc w:val="left"/>
      </w:pPr>
      <w:r>
        <w:rPr>
          <w:rFonts w:ascii="Times New Roman"/>
          <w:b/>
          <w:i w:val="false"/>
          <w:color w:val="000000"/>
        </w:rPr>
        <w:t xml:space="preserve"> 3. Порядок оказания социальной помощи</w:t>
      </w:r>
    </w:p>
    <w:bookmarkEnd w:id="127"/>
    <w:bookmarkStart w:name="z137" w:id="128"/>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28"/>
    <w:bookmarkStart w:name="z138" w:id="129"/>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29"/>
    <w:bookmarkStart w:name="z139" w:id="130"/>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цифровых систем уполномоченного государственного органа.</w:t>
      </w:r>
    </w:p>
    <w:bookmarkEnd w:id="130"/>
    <w:bookmarkStart w:name="z140" w:id="131"/>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 xml:space="preserve">статьей 167 </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Типовым правилам.</w:t>
      </w:r>
    </w:p>
    <w:bookmarkEnd w:id="131"/>
    <w:bookmarkStart w:name="z141" w:id="132"/>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цифровые системы государственных органов и (или) организаций через шлюз "цифрового правительства"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Типовым правилам.</w:t>
      </w:r>
    </w:p>
    <w:bookmarkEnd w:id="132"/>
    <w:bookmarkStart w:name="z142" w:id="133"/>
    <w:p>
      <w:pPr>
        <w:spacing w:after="0"/>
        <w:ind w:left="0"/>
        <w:jc w:val="both"/>
      </w:pPr>
      <w:r>
        <w:rPr>
          <w:rFonts w:ascii="Times New Roman"/>
          <w:b w:val="false"/>
          <w:i w:val="false"/>
          <w:color w:val="000000"/>
          <w:sz w:val="28"/>
        </w:rPr>
        <w:t>
      При несоответствии (отсутствии) сведений в цифровых системах заявителем к заявлению прилагаются следующие документы:</w:t>
      </w:r>
    </w:p>
    <w:bookmarkEnd w:id="133"/>
    <w:bookmarkStart w:name="z143" w:id="134"/>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34"/>
    <w:bookmarkStart w:name="z144" w:id="13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35"/>
    <w:bookmarkStart w:name="z145" w:id="136"/>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36"/>
    <w:bookmarkStart w:name="z146" w:id="137"/>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37"/>
    <w:bookmarkStart w:name="z147" w:id="138"/>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38"/>
    <w:bookmarkStart w:name="z148" w:id="139"/>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39"/>
    <w:bookmarkStart w:name="z149" w:id="140"/>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40"/>
    <w:bookmarkStart w:name="z150" w:id="141"/>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Типовым правилам.</w:t>
      </w:r>
    </w:p>
    <w:bookmarkEnd w:id="141"/>
    <w:bookmarkStart w:name="z151" w:id="142"/>
    <w:p>
      <w:pPr>
        <w:spacing w:after="0"/>
        <w:ind w:left="0"/>
        <w:jc w:val="both"/>
      </w:pPr>
      <w:r>
        <w:rPr>
          <w:rFonts w:ascii="Times New Roman"/>
          <w:b w:val="false"/>
          <w:i w:val="false"/>
          <w:color w:val="000000"/>
          <w:sz w:val="28"/>
        </w:rPr>
        <w:t xml:space="preserve">
      Лица, указанные в подпункте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42"/>
    <w:bookmarkStart w:name="z152" w:id="143"/>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43"/>
    <w:bookmarkStart w:name="z153" w:id="144"/>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44"/>
    <w:bookmarkStart w:name="z154" w:id="145"/>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назначения лекарственного средства, выданные медицинской организацией и оплату лекарственного средства.</w:t>
      </w:r>
    </w:p>
    <w:bookmarkEnd w:id="145"/>
    <w:bookmarkStart w:name="z155" w:id="146"/>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организациейи оплату услуги.</w:t>
      </w:r>
    </w:p>
    <w:bookmarkEnd w:id="146"/>
    <w:bookmarkStart w:name="z156" w:id="147"/>
    <w:p>
      <w:pPr>
        <w:spacing w:after="0"/>
        <w:ind w:left="0"/>
        <w:jc w:val="both"/>
      </w:pPr>
      <w:r>
        <w:rPr>
          <w:rFonts w:ascii="Times New Roman"/>
          <w:b w:val="false"/>
          <w:i w:val="false"/>
          <w:color w:val="000000"/>
          <w:sz w:val="28"/>
        </w:rPr>
        <w:t xml:space="preserve">
      Лица, указанные в абзаце пятом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дорожные расходы.</w:t>
      </w:r>
    </w:p>
    <w:bookmarkEnd w:id="147"/>
    <w:bookmarkStart w:name="z157" w:id="148"/>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48"/>
    <w:bookmarkStart w:name="z158" w:id="149"/>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пожара.</w:t>
      </w:r>
    </w:p>
    <w:bookmarkEnd w:id="149"/>
    <w:bookmarkStart w:name="z159" w:id="150"/>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ребенка вирусом иммунодефицита человека.</w:t>
      </w:r>
    </w:p>
    <w:bookmarkEnd w:id="150"/>
    <w:bookmarkStart w:name="z160" w:id="151"/>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51"/>
    <w:bookmarkStart w:name="z161" w:id="152"/>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за квартал, предшествующий кварталу обращения.</w:t>
      </w:r>
    </w:p>
    <w:bookmarkEnd w:id="152"/>
    <w:bookmarkStart w:name="z162" w:id="153"/>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53"/>
    <w:bookmarkStart w:name="z163" w:id="154"/>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54"/>
    <w:bookmarkStart w:name="z164" w:id="155"/>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цифровые системы государственных органов и (или) организаций для получения необходимых сведений осуществляется самим заявителем.</w:t>
      </w:r>
    </w:p>
    <w:bookmarkEnd w:id="155"/>
    <w:bookmarkStart w:name="z165" w:id="156"/>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цифровых систем государственных органов и (или) организаций.</w:t>
      </w:r>
    </w:p>
    <w:bookmarkEnd w:id="156"/>
    <w:bookmarkStart w:name="z166" w:id="157"/>
    <w:p>
      <w:pPr>
        <w:spacing w:after="0"/>
        <w:ind w:left="0"/>
        <w:jc w:val="both"/>
      </w:pPr>
      <w:r>
        <w:rPr>
          <w:rFonts w:ascii="Times New Roman"/>
          <w:b w:val="false"/>
          <w:i w:val="false"/>
          <w:color w:val="000000"/>
          <w:sz w:val="28"/>
        </w:rPr>
        <w:t>
      12. Социальная помощь назначается с месяца подачи заявления.</w:t>
      </w:r>
    </w:p>
    <w:bookmarkEnd w:id="157"/>
    <w:bookmarkStart w:name="z167" w:id="158"/>
    <w:p>
      <w:pPr>
        <w:spacing w:after="0"/>
        <w:ind w:left="0"/>
        <w:jc w:val="both"/>
      </w:pPr>
      <w:r>
        <w:rPr>
          <w:rFonts w:ascii="Times New Roman"/>
          <w:b w:val="false"/>
          <w:i w:val="false"/>
          <w:color w:val="000000"/>
          <w:sz w:val="28"/>
        </w:rPr>
        <w:t xml:space="preserve">
      13.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58"/>
    <w:bookmarkStart w:name="z168" w:id="159"/>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"Е-Собес".</w:t>
      </w:r>
    </w:p>
    <w:bookmarkEnd w:id="159"/>
    <w:bookmarkStart w:name="z169" w:id="160"/>
    <w:p>
      <w:pPr>
        <w:spacing w:after="0"/>
        <w:ind w:left="0"/>
        <w:jc w:val="both"/>
      </w:pPr>
      <w:r>
        <w:rPr>
          <w:rFonts w:ascii="Times New Roman"/>
          <w:b w:val="false"/>
          <w:i w:val="false"/>
          <w:color w:val="000000"/>
          <w:sz w:val="28"/>
        </w:rPr>
        <w:t>
      15.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цифровые системы уполномоченного государственного органа на получение данных граждан, являющихся (активных) получателями пенсий и пособий.</w:t>
      </w:r>
    </w:p>
    <w:bookmarkEnd w:id="160"/>
    <w:bookmarkStart w:name="z170" w:id="161"/>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 к</w:t>
      </w:r>
      <w:r>
        <w:rPr>
          <w:rFonts w:ascii="Times New Roman"/>
          <w:b w:val="false"/>
          <w:i w:val="false"/>
          <w:color w:val="000000"/>
          <w:sz w:val="28"/>
        </w:rPr>
        <w:t xml:space="preserve"> Типовым правилам.</w:t>
      </w:r>
    </w:p>
    <w:bookmarkEnd w:id="161"/>
    <w:bookmarkStart w:name="z171" w:id="162"/>
    <w:p>
      <w:pPr>
        <w:spacing w:after="0"/>
        <w:ind w:left="0"/>
        <w:jc w:val="both"/>
      </w:pPr>
      <w:r>
        <w:rPr>
          <w:rFonts w:ascii="Times New Roman"/>
          <w:b w:val="false"/>
          <w:i w:val="false"/>
          <w:color w:val="000000"/>
          <w:sz w:val="28"/>
        </w:rPr>
        <w:t xml:space="preserve">
      16.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цифровые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62"/>
    <w:bookmarkStart w:name="z172" w:id="163"/>
    <w:p>
      <w:pPr>
        <w:spacing w:after="0"/>
        <w:ind w:left="0"/>
        <w:jc w:val="both"/>
      </w:pPr>
      <w:r>
        <w:rPr>
          <w:rFonts w:ascii="Times New Roman"/>
          <w:b w:val="false"/>
          <w:i w:val="false"/>
          <w:color w:val="000000"/>
          <w:sz w:val="28"/>
        </w:rPr>
        <w:t>
      17.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