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15b0" w14:textId="3841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404 "О бюджете Казанбасского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Казанбасского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53 592,0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39 592,0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54 894,2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-1 302,2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1 302,2 тысячи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