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1c19c1" w14:textId="a1c19c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компенсации расходов за питание отдельным категориям воспитанников дошкольных организаций Костанайской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11 марта 2026 года № 69.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образовании", постановлением Правительства Республики Казахстан от 12 марта 2012 года </w:t>
      </w:r>
      <w:r>
        <w:rPr>
          <w:rFonts w:ascii="Times New Roman"/>
          <w:b w:val="false"/>
          <w:i w:val="false"/>
          <w:color w:val="000000"/>
          <w:sz w:val="28"/>
        </w:rPr>
        <w:t>№ 320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размеров, источников, видов и Правил предоставления социальной помощи гражданам, которым оказывается социальная помощь" акимат Костанайской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Компенсировать полностью расходы за питание в государственных дошкольных организациях, а также в частных дошкольных организациях с размещенным государственным образовательным заказом следующим отдельным категориям воспитанников: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детям-сиротам и детям, оставшимся без попечения родителей;</w:t>
      </w:r>
    </w:p>
    <w:bookmarkEnd w:id="2"/>
    <w:bookmarkStart w:name="z1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детям с инвалидностью;</w:t>
      </w:r>
    </w:p>
    <w:bookmarkEnd w:id="3"/>
    <w:bookmarkStart w:name="z1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детям из семей, в том числе многодетных, имеющих право на получение адресной социальной помощи, а также детям из семей, в том числе многодетных, не получающих государственную адресную социальную помощь, в которых среднедушевой доход ниже величины прожиточного минимума.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 в редакции постановления акимата Костанайской области от 06.10.2026 </w:t>
      </w:r>
      <w:r>
        <w:rPr>
          <w:rFonts w:ascii="Times New Roman"/>
          <w:b w:val="false"/>
          <w:i w:val="false"/>
          <w:color w:val="000000"/>
          <w:sz w:val="28"/>
        </w:rPr>
        <w:t>№ 298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 и распространяется на отношения, возникшие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образования акимата Костанайской области" в установленном законодательством Республики Казахстан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Костанайской области после его официального опубликования.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Костанайской области.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после дня его первого официального опубликования и распространяется на отношения, возникшие с 1 января 2026 года.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Костанайской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