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107e" w14:textId="2921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Костанайской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2026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границ водоохранных зон и полос, утвержденных приказом Министра водных ресурсов и ирригации Республики Казахстан от 9 июня 2025 года № 120-НҚ (зарегистрирован в Реестре государственной регистрации нормативных правовых актов под № 36238),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хозяйственной деятельности на поверхностных водных объектах, в водоохранных зонах и полосах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 водная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охране 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водных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регулированию,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Министерства водных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Костанайской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20*; 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Коллектив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Жолкара (Когаколь)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Карынсалды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Отемис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Жабындысор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Аркалыкское городское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Ашутасты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Сарыозенское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 (за исключением участка в пределах села Диевка)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Кишкенколь, Мырзаколь и балка Мырзаколь-Карасу в пределах села Диевка: участок озера Кишкенколь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озера Мырзаколь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балки Мырзаколь-Карасу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Ревуль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Тастимир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Комсомольское: в пределах производственной площадки товарищества с ограниченной ответственностью "ЭПК-forfait"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земельных участков № 4, № 5, № 6, № 9, предназначенных для ведения горных работ по разработке золотомедного месторождения "Варваринское" в Асенкритовском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земельного участка № 4 в селе Николаевка Асенкритовского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 в пределах Каратомарского водохранилища: земельный участок, предназначенный для эксплуатации и обслуживания кафе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Аят в пределах Каратомарского водохранилища: земельный участок, предназначенный под строительство бройлерной птицефабрики до одного миллиона голов, в промышленной зоне села Елизаветинка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участок, предназначенный для обслуживания и эксплуатации туристической базы "Золотая рыбка"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туристической базы "Дружба"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под обслуживание и эксплуатацию туристической базы и строительство базы зоны отдыха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товарищества с ограниченной ответственностью "Тогызбай-Агро"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Каратомарского водохранилища в пределах земельного участка туристической базы "Параллель"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Крученная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Кужайская балка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Б. 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Каратомарского водохранилища за исключением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Каратомарского водохранилища, река Аят, в пределах земельного участка реконструкции подводного перехода магистрального газопровода "Карталы-Рудный"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Арчаглы-Аят: производственные объекты животноводческого комплекса товарищества с ограниченной ответственностью "Алтай" в селе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Верхнее 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Кадалколь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Коммуное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(правый берег)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(левый берег)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Тунгырыкты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поверхностного водного объекта без названия в районе месторождения осадочных пород участка "Перелески-2"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Камысты-Аят: в пределах участка под орошаемую пашню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Камысты-Аят, в пределах территории строительства водоснабжения в селе Свердловка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Томенсонолы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Мюктыколь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Тулыбайкопа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Водный объект № 1 в пределах села Алтынсарино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№ 2 в пределах села Алтынсарино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Малые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Сазынбай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Сырдак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10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Карасу: территория земельного участка товарищества с ограниченной ответственностью "Люблинка" в селе Люблинка Люблинского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Тюнтюгур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11 (№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 в пределах микрорайона "Аэропорт"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Женебек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Кинебайкай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Кошелевское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 пром. 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Озеро-старица Теплое с котлованом Куликовская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(Тупес)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(Байжигит)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Шахринка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Урочище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Жаманке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Кийганколь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Моромышное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Тютюколь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(Дедово)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(Семеновское)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Алешино (Аяганколь)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Байгулова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Вздорное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Глубокое-2 (Улуколь)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Гренадерское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Болган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Жылтырша (Альчибек)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Коробейников (Мыльное)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Мамоново (Большое Мамоново)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Маркино (Большое Маркино)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Рассольное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Сибирское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Сталерово (Столарево)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Старая Сибирка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Чечнево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Шейхметова (Тересколь)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Боршабесколь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Джул-Джургар (Жулдысу)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Чандак (Камышный)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Мындыджасор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Чандак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Кашалтыр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водоохранные полосы, установленные до июля 2009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на водных объектах Костанайской области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