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a37" w14:textId="1306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Мунайлинского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апреля 2026 года № 42/239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9946), Мунайлинский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Мунайлинского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действительно до 1 января 2027 года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