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c7c6" w14:textId="a72c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2025 года № 35/287 "О бюджете сел, сельских округов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марта 2026 года № 37/306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"О бюджетах сел, сельских округов на 2026 - 2028 годы" от 26 декабря 2025 года № 35/287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сел, сельских округов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2 219 316,6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523 712,0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1 695 133,6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2 226 387,9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7 071,3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1 695 133,6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66 369,7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162 956,9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348 088,4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127 730,2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497 691,7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286 209,8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206 086,9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Каракиянского районного маслихата от "10" марта 2026 года № 37/306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