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5f55" w14:textId="c5d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2025 года № 34/279 "О районном бюджете на 2026- 2028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26 февраля 2026 года № 36/291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"О районном бюджете на 2026-2028 годы" от 22 декабря 2025 года № 34/279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21 097 723,0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20 385 037,0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51 523,0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567 490,0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21 102 709,4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200 490,0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-205 476,4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205 476,4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389 250,0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293 980,0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110 206,4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2026 год в бюджеты сел и сельских округов выделена субвенция в сумме 1 726 709,7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66 396,7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162 956,9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348 088,4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127 730,2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497 691,7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286 209,8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237 663,0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сумме 211 002,6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Каракиянского районного маслихата от "26" февраля 2026 года № 36/291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20 385 037,0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2 383 577,0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17 903 256,0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17 813 979,0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14 810 464,7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14 810 464,7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14 810 464,7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- 205 476,4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