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240c" w14:textId="b7f2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22 декабря 2025 года № 35/310 "О бюджете города Жанаозен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5 мая 2026 года № 39/361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22 декабря 2025 года № 35/310 "О бюджете города Жанаозен на 2026 –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Жанаозен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54 210 341,0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52 138 339,5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148 611,5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782 621,0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1 140 769,0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53 623 633,2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9 688 010,0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9 734 544,0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-9 901 302,2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9 901 302,2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9 734 544,0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524 570,0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691 328,2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2026 год в бюджеты сҰл выделена субвенция в сумме 3 389 370,0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880 904,0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741 363,0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708 248,0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– 1 058 855,0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Жанаозенского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Жанаозенского городского маслихата от 5 мая 2026 года № 39/361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Жанаозенского городского маслихата от 22 декабря 2025 года № 35/310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52 138 339,5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819 092,3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38 466 631,9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38 466 631,9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38 466 631,9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35 077 180,0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9 596 144,0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9 596 144,0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- 9 901 302,2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9 901 302,2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