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da69" w14:textId="812d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12 декабря 2025 года № 24/278 "Об областном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24 апреля 2026 года № 27/321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12 декабря 2025 года № 24/278 "Об областном бюджете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454 236 036,9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122 069 640,8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12 998 860,4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63 856,0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12 434 922,1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306 668 757,6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443 876 498,4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34 387 643,3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43 532 479,0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9 144 835,7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12 186 847,9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12 186 847,9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-36 214 952,7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36 214 952,7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43 032 479,0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6 817 623,7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нормативы распределения доходов в бюджеты городов и районов на 2026 год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5,9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областном бюджете на 2026 год объемы целевых трансфертов из областного бюджета в бюджеты городов и районов в сумме 7 982 130,0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988 642,0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567 490,0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514 108,0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823 595,0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585 429,0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3 362 097,0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Жанаозен – 1 140 769,0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2026 год предусмотрены поступления кредитов из республиканского бюджета в сумме 43 032 479,0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24/278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454 236 036,9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12 998 860,4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306 668 757,6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176 484 769,6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176 484 769,6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130 183 988,0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443 876 498,4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 ы х государственны 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15 650 813,7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15 225 813,7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14 299 707,1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15 365 332,9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13 902 332,9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11 104 807,5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11 104 807,5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 а м к а 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4 699 977,1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-36 214 952,7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36 214 952,7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