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8122" w14:textId="c50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2025 года №38/3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февраля 2026 года № 41/3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2025 года №38/3 "О районном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9 937 438,4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6 597 326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82 423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52 500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3 205 189,4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9 396 509,3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- 113 860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164 350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278 210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654 789,1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- 654 789,1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164 350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1 330 142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511 002,9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2026 года №41/3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9396509,3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