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d199" w14:textId="db2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поселка Жосалы на 2026-2028 годы" от 23 декабря 2025 года №355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2026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355 "О бюджете поселка Жосалы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547 785,8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239 090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299 545,8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574 929,8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-27 144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27 144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27 144 тыс.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областного бюджета в 2025 году в районный бюджет в сумме 2 804,1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возврат неиспользованных (недоиспользованных) целевых трансфертов, выделенных из районного бюджета в 2025 году в районный бюджет в сумме 2 463,9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19" февраля 2026 года №379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2026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в переулке 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дорожки по улице Балкы Базар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дорожки по улице Ораз Ахун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улицы Койшыбаев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находящего на балансе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