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bc3d" w14:textId="816b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23 декабря 2025 года №519 "О бюджете города Казалинск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февраля 2026 года № 552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города Казалинск на 2026-2028 годы" от 23 декабря 2025 года № 519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Казалинск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314309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92770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633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3015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217891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327479 тысяч тенге, в том числе;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-13170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13170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13170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февраля 2026 года № 552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"23" декабря 2025 года №519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города Казалинск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