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05be" w14:textId="1ac0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19 декабря 2025 года №512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февраля 2026 года № 548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районном бюджете на 2026-2028 годы" от 19 декабря 2025 года № 512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12104709,9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3155050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40334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8909325,9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10701456,8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42619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320050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277431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1360634,1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-1360634,1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320050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1864014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183329,9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развитие сетей электроснабжения";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поступления неиспользованных (недоиспользованных) целевых трансфертов из бюджетов города, поселка, сельского округов в 2025 году в сумме 840,3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февраля 2026 года №548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№512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12104709,9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8908485,6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10701456,8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лиц с инвалидностью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-1360634,1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