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1875" w14:textId="d661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24 декабря 2025 года №324-46/2 "Об утверждении бюджета поселка Белкуль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февраля 2026 года № 348-49/2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2025 года №324-46/2 "Об утверждении бюджета поселка Белкуль на 2026-2028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Белкуль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462 458,5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48 005,0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414 453,5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475 541,1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-13 082,6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13 082,6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строкой следующего содержания: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13 082,6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2026 года №348-49/2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№324-46/2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Белкуль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предпринимательскую и профессиональную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475 541,1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