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7ee7" w14:textId="fc77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9 декабря 2025 года № 199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мая 2026 года № 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2025 года № 199 "Об областном бюджете на 2026-2028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605 915 646,6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40 910 118,0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5 645 625,0 тысяч тенге;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– 4 800 294,0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554 509 609,6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598 566 767,3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-14 301 280,4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26 783 172,0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41 084 452,4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2 031 351,0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2 031 351,0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19 618 808,7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-19 618 808,7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26 783 172,0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50 603 588,7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4 201 608,0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развитие сферы спорта.";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605 915 646,6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554 509 609,6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531 444 960,0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531 444 960,0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598 566 767,3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6 523 623,5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4 271 081,6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295 003 725,6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281 402 467,6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141 009 046,0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31 325 987,6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13 769 471,7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5 418 965,4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16 056 515,9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27 231 002,4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26 908 439,8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26 908 439,8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15 844 909,8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30 611 462,9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1 781 798,3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15 015 850,6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15 015 850,6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2 422 832,7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40 075 106,3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8 004 295,7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12 924 894,4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14 280 207,6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-14 301 280,4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13 042 024,0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-19 618 808,7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50 603 588,7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50 603 588,7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40 718 362,3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9 885 226,4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 5" мая 2026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расходы.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15 " мая 2026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 8 акимов кентов и 21 акимов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ценным бумагам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общегосударственных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исполнения финансовых обязательств государства путем выплаты субвенции в местные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обязательств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 прибываших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 прибываших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бюджетным кредитам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бюджетным 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финансовых обязательств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реализованных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выставленных на торги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пунктов воинского призыва (сбора)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областных (сборных) пунктов призыва лекарственными средствами, необходимым инвентарҰм, противопожарным, медицинским и хозяйственным имуществом, автотранспортом, а также средствами связи и охраны,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военных сборов с военнообязанными территориальных войск и 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боевого потенциала территориальных войск, поддержка боевой и мобилизационной готовности",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болезнью Конго-Крымской геморрагической лихорадки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Ледовзрывные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мешков, предотвращения наводнений,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предупреждения чрезвычайных ситуаций аренда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противодействию ЧС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необходимого капитального ремонта пожарных депо и спасательных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первочередными материально-техническими средствами для проведения аварийно-спасательных и неотложных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противодействию чрезвычайной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регионов при угрозе чрезвычайной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долгосрочных обязательств по программе финансового лизинга для приобретения специальных пожарных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правонарушений на 10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снижения насилия в отношении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исполнения возложенных обязательств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материально-техническое обеспечение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органов внутренних дел современным и эффективным оборудованием и техническими средствами, что способствует повышению качества работы, безопасности и оперативности в выполнении служебных обязанностей, а также улучшению условий труда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передвижением лиц состоящих на учете пробации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по реализации и развитию общего образования по специальным образовательным учебным программам 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информатизация системы образования в областных государственных образовательных учреждениях-297 школ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3,4,7,8,9 классов и детей, нуждающихся в специальном образовании для государственных учреждений образования.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областного, районного (городского) масштабо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учащихся к участию в олимпиадах, спартакиадах, 100% обеспечение образовательной деятельности.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консультативного соправождения 11964 детей с нарущениям речи и умственной отсталостью в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новых педагогических технологий, применяемых в отношении различных групп детей с проблемами в развитии, обучении, общении и поведении, апробация и 100 %. охват 302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организации для детей-сирот и детей, оставшихся без попечения родителей от общего числа детей данной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образования детей и подростков, оставшихся без попечения родителей,осуществление профиссиональной подготовки. Помощь в развитии личных способностей создании условии для адаптации молодежи к общественному правлению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за высокие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победителя гранта и 100% охват за высокие показатели работы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закзаа в 25 колледжах (100%). охват 17093 студентов,с целью обеспечения социально экономических потребности общества высококвалифицированными рабочими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разъяснений по проведению методической работы среди 18000 (100%) учителей 8 методических центров и областного учебного центра, центра воспитания, спорта и дополнительного образования при 7 районных отделах образования и г. Кызылорда.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несовершеннолетним, оказавшимся в трудной жизненной ситуации, и их родителям или другим законным представителям, в среднем 20 детям социального и психологического возраста для выхода из этой ситуации.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дополнительным образованием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сопровождение дополнительного образования 31914 учащихся в образовательных учереждениях.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учащихся до ближайшей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и вывоза из ближайшей школы 5631 учащихся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Рассмотрена социальная поддержка детей и воспитанников организаций образования, обучающихся по очной форме обучения, в виде льготного проезда в общественном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денежные средства опекунам (попечителям) на содержание 532 детей-сирот (детей-сирот) и ребенка (детей), оставшегося без попечения родителей в области. Обеспечение в размере 10 МРП на 1 ребенка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содержания 44 детей, переданных патронатным воспитателям.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организация деятельности государственных детских садов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сегодняшнии день в области 668 детских садах воспитываются 53406 детей полный охват.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Естественнонаучная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'Размещение государственного образовательного заказа в частных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Обеспечениев в области 39 частных школ,из них 7 филиалов.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специализированного дом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в области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информационно-аналитических услуг в сфере здравоохранения,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охваченного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базы специального медицинского 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профилактической помощи военнослужащим призывного состава в рамках выполнения общих воинских обязанностей, осужденным гражданам, находящихся в исправительных учреждениях, обеспечение деятельности Call-центров, ситуационного центра,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по программам технического и профессионального, послесреднего образования, успешно прошедших независимую оценку знаний и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лизинговых платежей по санитарному транспорту,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№1,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№2, Казалинского центра оказания специальных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реабилитационного центра для инвалидов,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детского центра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социального заказа в направительственных организациях,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 взносов государства на обязательное социальное медицинское страхование в фонд социального медицинского страхования для безработных и категории Д, 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замены и настройки речевых процессоров к кохлеарным имплантам,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возврата предоставленных кредитов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трудоустройства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помощи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по отдельным категориям граждан,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содержанию и реконструкции систем наружного освещения и озеленению и благоустройству города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надежной, высокоэффективной и бесперебойной работы системы наружного освещения в городе Кызылорда и снижение уровня згрязняющих веществ в воздухе на 15-20%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жителей города качественными и современными местами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мер государственной молодежной и семейной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размещение государственного информационного запроса через республиканские, местные телеканалы и печатные СМИ, а также интернет-ресурсы,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освещением государственной политики в средставх массовой информации, %'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государственного языка и других языков народа Казахстана,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новостных телепередачи на местных телеканалах,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населением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предоставление услуг в культурной сфере.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поддержка культурных организации, предоставляющих культурно-досуговые работы,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сохранение культурного наследия,%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количество посетителей музеев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подержка театра и музыкального творчества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концертов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театров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библиотек,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количество посетителей библиотеки на 1000 человек 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оцифрованных документов в государственных архивах,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архивных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творческого развития и доступности исторических и культурных ценностей,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обновления книжного фонда библиотечной сети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туристической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туристической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спортивных соревнований на областном уровне,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членов областных сборных команд по различным видам спорта на республиканских и международных спортивных соревнованиях,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выпускников-спортсменов в специализированных школ-интернат колледжей,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проведения учебно-тренировочных процессов по спортивным занятиям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обеспеченных возможностью заниматься спортом круглогодично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эффективное освоение в течение года бюджетных средств, выделенных управлению для реализации государственной политики на местном уровне в области охраны окружающей среды",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аппарата управления. Кроме того, в настоящее время в КГУ "Арна" Управления приобретено 227 водохозяйственных объектов на балансе 1 263,23 км. Из них приняты 4 водохранилища (Кольтоган, Кыраш, Манап, Кумсай) протяженностью 8,77 км, 194 канала протяженностью 1151,87 км, 92,59 км 12 штук водосбросов и 14 штук защитных дамб 7,78 км. При этом из-за низкого технического состояния около 80% водохозяйственных объектов, находящихся на балансе учреждения, требуют осуществления реставрационных или ежегодных текущих ремонтов.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 на территории области позволит оказать положительное влияние на окружающую среду, окажет большую помощь населению в заготовке кормов.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"Полное и эффективное освоение в течение года бюджетных средств, выделенных для реализации государственной политики на местном уровне в области охраны окружающей среды",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государственного учреждения. При этом механическая посадка составляет 6,3 га, лесопосадка - 3,2 га, проведение новых пожарных полос - 498 га, уход за пожарными полосами - 6005 га, организация временных питомников - 102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"Будут достигнуты положительные результаты в увеличении лесистости территории области, озеленении населенных пунктов, создании и расширении зеленых зон, развитии плантационного выращивания древесных пород, рациональном использовании лесных ресурсов.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пресечение правонарушений в области охраны, воспроизводства и использования животного мира, усиление мер по борьбе с незаконной охотой, незаконным рыболовством, предупреждение, пресечение и охрана животного мира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правонарушений в области охраны, воспроизводства и использования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рыбного хозяйства Республики Казахстан"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на 2021-2030 годы по Кызылординской области в 2026 году планируется выполнить индикативные показатели по выращиванию 1426 тонн рыбы.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выполнения данных показателей стимулирование (через субсидирование) рыбоводных хозяйств и развитие рыбного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Предполагается, что эти средства пойдут на частичное удешевление затрат на закуп 60,0 тонн пород карпа и их гибридов, реализуемых через торговые сети хозяйств, занимающихся товарным рыбоводством в регионе.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рыбного хозяйства Республики Казахстан" В рамках Программы на 2021-2030 годы по Кызылординской области в 2030 году будет способствовать выполнению индикативных показателей выращивания 16 000 тонн рыбы. В регионе будут расти объемы рыбохозяйственной продукции, увеличиваться объемы экспорта рыбной продукции, создаваться дополнительные рабочие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(перевозка)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плану, образцы крови, взятые у 1 713,9 тысяч животных (601,5 тысяч крупного рогатого скота, 1 061,0 тысяч овец, 49,6 тысяч верблюдов, 0,1 тысячи свиней, 1,7 тысячи собак), будут доставлены на перерабатывающее предприятие, с которым заключен меморандум, по результатам диагностических исследований в ветеринарных лабораториях"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(хозяева)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результат:Компенсация владельцам больных животных, выявленных в ветеринарных лабораториях по результатам диагностических анализов образцов крови, взятых у 601,5 тыс. голов скота и 1061,0 тыс. голов крупного рогатого скота.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видов заболевании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результат:В целях предотвращения энзоотиских заболеваний животных сельскохозяйственным животным будет введено 836,9 тысяч доз профилактической вакцинации.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идентифицировано и внесено в базу данных 367,6 тысяч сельскохозяйственных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от 12 различных заболеваний, транспортировка образцов крови для диагностического анализа на 2 различных заболевания.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12 особо опасных заболеваний животных заранее вводят 6 235,7 тысяч доз ветеринарных препаратов, а также собирают и транспортируют 1 742,4 тысячи образцов крови для диагностических исследований.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приобретение скатомогильников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будут созданы стандартные по размеру кладбища для захоронения скота, предназначенные для утилизации туш животных и биологических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перевозка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поддержания эпизоотической стабильности в регионе будет доставлено 6 235,7 тысяч доз ветеринарных препаратов, выделенных из республиканского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препарат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закуплено 836,9 тысяч доз ветеринарных препаратов для профилактики 6 различных эндемических заболеваний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государственный закуп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идентификации сельскохозяйственных животных будет закуплено 459,1 тысячи ушных бирок.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идентификация 1845 голов собак, 638 — идентификация 638 голов кошек.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приобретение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специальных автомашин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высоко репродуктивных сортов семянного материала,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элитных сортов семян,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пестицидов,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посевных площадей,%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приоритетных культур,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сельхозкультур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поливной воды, куб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продукции, 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тары пестицидов,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обеспечение мероприятий по обезвреживанию тары,%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протиив вредных организмов,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проведении химической обработки против вредных организмов,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применяющих водосберегающих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 пользующих водосберегающие технологий,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субсидируемых проектов,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 субсидирования,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поливных угодий,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инвентаризации поливных угодий,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микрокредитования сельского населения,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микрокредитования,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комплексе, кол-во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микрокредитования проектов,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материальной-технической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объектов культуры, в том числе в отдаленных районах,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пассажирских перевозок по социально значимым сообщениям,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предпринимательства,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проведении запланированных мероприятий,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Колитчество проектов субсидирование процентной ставки по кредитам субъектов предпринимательства,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государственной поддержкой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предпринимательства, кол-во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частичного гарантирования кредитов субъектов предпринимательства,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предпринимательства, кол-во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предоставлении государственных грантов субъектам предпринимательства,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региона, развитие информационно-коммуникационной инфраструктуры и поддержка инновационной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"АБП" - администратор бюджетных программ; 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"БП" - бюджетная программа;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"ЧС" - чрезвычайная ситуация;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"МРП" - месячный расчетный показатель;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"ВИЧ" - вирус иммунодефицита человека;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"СМИ" - средства массовой информации;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"КГУ" - коммунальное государственное учреждение.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