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56ab" w14:textId="5d55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перечня категорий получателей жилищных сертификатов по городу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29 июля 2026 года № 43/325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за № 36186),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Приозерска"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Р.Е. Ахметова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июля 2026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 № 43/325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жилищного сертификата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сертификата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от суммы займа, но не более 1 500 000 (одного миллиона пятисот тысяч)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от суммы займа, но не более 1 500 000 (одного миллиона пятисот тысяч) тенге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 № 43/325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войны, ветераны, приравненные по льготам к ветеранам Великой Отечественной войны, ветераны боевых действий на территории других государств;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