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4f2" w14:textId="5bd3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18 декабря 2025 года № 35/260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15 мая 2026 года № 41/309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2026-2028 годы" от 18 декабря 2025 года № 35/260 (зарегистрировано в Реестре государственной регистрации нормативных правовых актов № 219315)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3 681 899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1 138 185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60 970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2 382 948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3 867 436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- 185 537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185 537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185 537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А.С.Шамшатов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мая 2026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41/309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41/309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2026 год, направляемых на реализацию инвестиционных проектов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Снос нежилого здания по адресу Бульвар Женис 2 города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инженерных сетей г.Приозерск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канализации по ул. Байтерек в г. Приозерск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госэкспертизы ПСД на реконструкцию инженерных сетей г.Приозерск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