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4b49" w14:textId="ad34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Шетского районного маслихата от 24 ноября 2023 года № 6/63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Шетского районного маслихата Карагандинской области от 24 апреля 2026 года № 31/277</w:t>
      </w:r>
    </w:p>
    <w:p>
      <w:pPr>
        <w:spacing w:after="0"/>
        <w:ind w:left="0"/>
        <w:jc w:val="both"/>
      </w:pPr>
      <w:bookmarkStart w:name="z4" w:id="0"/>
      <w:r>
        <w:rPr>
          <w:rFonts w:ascii="Times New Roman"/>
          <w:b w:val="false"/>
          <w:i w:val="false"/>
          <w:color w:val="000000"/>
          <w:sz w:val="28"/>
        </w:rPr>
        <w:t>
      Шетский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Шетского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от 24 ноября 2023 года №6/63 (зарегистрировано в Реестре государственной регистрации нормативных правовых актов за №6529-09)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год), осуществляется с месяца обращения.";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 1 раз в год:</w:t>
      </w:r>
    </w:p>
    <w:bookmarkEnd w:id="4"/>
    <w:bookmarkStart w:name="z11" w:id="5"/>
    <w:p>
      <w:pPr>
        <w:spacing w:after="0"/>
        <w:ind w:left="0"/>
        <w:jc w:val="both"/>
      </w:pPr>
      <w:r>
        <w:rPr>
          <w:rFonts w:ascii="Times New Roman"/>
          <w:b w:val="false"/>
          <w:i w:val="false"/>
          <w:color w:val="000000"/>
          <w:sz w:val="28"/>
        </w:rPr>
        <w:t>
      1) 15 февраля – День вывода ограниченного контингента советских войск из Демократической Республики Афганистан;</w:t>
      </w:r>
    </w:p>
    <w:bookmarkEnd w:id="5"/>
    <w:bookmarkStart w:name="z12" w:id="6"/>
    <w:p>
      <w:pPr>
        <w:spacing w:after="0"/>
        <w:ind w:left="0"/>
        <w:jc w:val="both"/>
      </w:pPr>
      <w:r>
        <w:rPr>
          <w:rFonts w:ascii="Times New Roman"/>
          <w:b w:val="false"/>
          <w:i w:val="false"/>
          <w:color w:val="000000"/>
          <w:sz w:val="28"/>
        </w:rPr>
        <w:t>
      2) 8 марта – Международный женский день;</w:t>
      </w:r>
    </w:p>
    <w:bookmarkEnd w:id="6"/>
    <w:bookmarkStart w:name="z13" w:id="7"/>
    <w:p>
      <w:pPr>
        <w:spacing w:after="0"/>
        <w:ind w:left="0"/>
        <w:jc w:val="both"/>
      </w:pPr>
      <w:r>
        <w:rPr>
          <w:rFonts w:ascii="Times New Roman"/>
          <w:b w:val="false"/>
          <w:i w:val="false"/>
          <w:color w:val="000000"/>
          <w:sz w:val="28"/>
        </w:rPr>
        <w:t>
      3) 26 апреля – День памяти ликвидации аварии на Чернобыльской атомной электростанции;</w:t>
      </w:r>
    </w:p>
    <w:bookmarkEnd w:id="7"/>
    <w:bookmarkStart w:name="z14" w:id="8"/>
    <w:p>
      <w:pPr>
        <w:spacing w:after="0"/>
        <w:ind w:left="0"/>
        <w:jc w:val="both"/>
      </w:pPr>
      <w:r>
        <w:rPr>
          <w:rFonts w:ascii="Times New Roman"/>
          <w:b w:val="false"/>
          <w:i w:val="false"/>
          <w:color w:val="000000"/>
          <w:sz w:val="28"/>
        </w:rPr>
        <w:t>
      4) 7 мая – День защитника Отечества;</w:t>
      </w:r>
    </w:p>
    <w:bookmarkEnd w:id="8"/>
    <w:bookmarkStart w:name="z15" w:id="9"/>
    <w:p>
      <w:pPr>
        <w:spacing w:after="0"/>
        <w:ind w:left="0"/>
        <w:jc w:val="both"/>
      </w:pPr>
      <w:r>
        <w:rPr>
          <w:rFonts w:ascii="Times New Roman"/>
          <w:b w:val="false"/>
          <w:i w:val="false"/>
          <w:color w:val="000000"/>
          <w:sz w:val="28"/>
        </w:rPr>
        <w:t>
      5) 9 мая – День Победы;</w:t>
      </w:r>
    </w:p>
    <w:bookmarkEnd w:id="9"/>
    <w:bookmarkStart w:name="z16" w:id="10"/>
    <w:p>
      <w:pPr>
        <w:spacing w:after="0"/>
        <w:ind w:left="0"/>
        <w:jc w:val="both"/>
      </w:pPr>
      <w:r>
        <w:rPr>
          <w:rFonts w:ascii="Times New Roman"/>
          <w:b w:val="false"/>
          <w:i w:val="false"/>
          <w:color w:val="000000"/>
          <w:sz w:val="28"/>
        </w:rPr>
        <w:t>
      6) 31 мая - День памяти жертв политических репрессий и голода;</w:t>
      </w:r>
    </w:p>
    <w:bookmarkEnd w:id="10"/>
    <w:bookmarkStart w:name="z17" w:id="11"/>
    <w:p>
      <w:pPr>
        <w:spacing w:after="0"/>
        <w:ind w:left="0"/>
        <w:jc w:val="both"/>
      </w:pPr>
      <w:r>
        <w:rPr>
          <w:rFonts w:ascii="Times New Roman"/>
          <w:b w:val="false"/>
          <w:i w:val="false"/>
          <w:color w:val="000000"/>
          <w:sz w:val="28"/>
        </w:rPr>
        <w:t>
      7) 1 октября – День пожилых людей;</w:t>
      </w:r>
    </w:p>
    <w:bookmarkEnd w:id="11"/>
    <w:bookmarkStart w:name="z18" w:id="12"/>
    <w:p>
      <w:pPr>
        <w:spacing w:after="0"/>
        <w:ind w:left="0"/>
        <w:jc w:val="both"/>
      </w:pPr>
      <w:r>
        <w:rPr>
          <w:rFonts w:ascii="Times New Roman"/>
          <w:b w:val="false"/>
          <w:i w:val="false"/>
          <w:color w:val="000000"/>
          <w:sz w:val="28"/>
        </w:rPr>
        <w:t>
      8) Второе воскресенье октября – День защиты прав лиц с инвалидностью;</w:t>
      </w:r>
    </w:p>
    <w:bookmarkEnd w:id="12"/>
    <w:bookmarkStart w:name="z19" w:id="13"/>
    <w:p>
      <w:pPr>
        <w:spacing w:after="0"/>
        <w:ind w:left="0"/>
        <w:jc w:val="both"/>
      </w:pPr>
      <w:r>
        <w:rPr>
          <w:rFonts w:ascii="Times New Roman"/>
          <w:b w:val="false"/>
          <w:i w:val="false"/>
          <w:color w:val="000000"/>
          <w:sz w:val="28"/>
        </w:rPr>
        <w:t>
      9) 16 декабря – День Независимости.</w:t>
      </w:r>
    </w:p>
    <w:bookmarkEnd w:id="13"/>
    <w:bookmarkStart w:name="z20" w:id="14"/>
    <w:p>
      <w:pPr>
        <w:spacing w:after="0"/>
        <w:ind w:left="0"/>
        <w:jc w:val="both"/>
      </w:pPr>
      <w:r>
        <w:rPr>
          <w:rFonts w:ascii="Times New Roman"/>
          <w:b w:val="false"/>
          <w:i w:val="false"/>
          <w:color w:val="000000"/>
          <w:sz w:val="28"/>
        </w:rPr>
        <w:t>
      Социальная помощь к праздничным дням и памятным датам устанавливается в размере не менее 2,5-кратного месячного расчетного показателя и назначается один раз в календарном году.</w:t>
      </w:r>
    </w:p>
    <w:bookmarkEnd w:id="14"/>
    <w:bookmarkStart w:name="z21" w:id="15"/>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3" w:id="16"/>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16"/>
    <w:bookmarkStart w:name="z24" w:id="17"/>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17"/>
    <w:bookmarkStart w:name="z25" w:id="18"/>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18"/>
    <w:bookmarkStart w:name="z26" w:id="19"/>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19"/>
    <w:bookmarkStart w:name="z27" w:id="20"/>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20"/>
    <w:bookmarkStart w:name="z28" w:id="21"/>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21"/>
    <w:bookmarkStart w:name="z29" w:id="2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22"/>
    <w:bookmarkStart w:name="z30" w:id="23"/>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w:t>
      </w:r>
    </w:p>
    <w:bookmarkEnd w:id="23"/>
    <w:bookmarkStart w:name="z31" w:id="24"/>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w:t>
      </w:r>
    </w:p>
    <w:bookmarkEnd w:id="24"/>
    <w:bookmarkStart w:name="z32"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25"/>
    <w:bookmarkStart w:name="z33" w:id="2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26"/>
    <w:bookmarkStart w:name="z34" w:id="27"/>
    <w:p>
      <w:pPr>
        <w:spacing w:after="0"/>
        <w:ind w:left="0"/>
        <w:jc w:val="both"/>
      </w:pPr>
      <w:r>
        <w:rPr>
          <w:rFonts w:ascii="Times New Roman"/>
          <w:b w:val="false"/>
          <w:i w:val="false"/>
          <w:color w:val="000000"/>
          <w:sz w:val="28"/>
        </w:rPr>
        <w:t>
      2) К Международному женскому дню – 8 марта:</w:t>
      </w:r>
    </w:p>
    <w:bookmarkEnd w:id="27"/>
    <w:bookmarkStart w:name="z35" w:id="2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28"/>
    <w:bookmarkStart w:name="z36" w:id="29"/>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29"/>
    <w:bookmarkStart w:name="z37" w:id="30"/>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30"/>
    <w:bookmarkStart w:name="z38" w:id="3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31"/>
    <w:bookmarkStart w:name="z39" w:id="3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32"/>
    <w:bookmarkStart w:name="z40" w:id="3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33"/>
    <w:bookmarkStart w:name="z41" w:id="3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34"/>
    <w:bookmarkStart w:name="z42" w:id="3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35"/>
    <w:bookmarkStart w:name="z43" w:id="36"/>
    <w:p>
      <w:pPr>
        <w:spacing w:after="0"/>
        <w:ind w:left="0"/>
        <w:jc w:val="both"/>
      </w:pPr>
      <w:r>
        <w:rPr>
          <w:rFonts w:ascii="Times New Roman"/>
          <w:b w:val="false"/>
          <w:i w:val="false"/>
          <w:color w:val="000000"/>
          <w:sz w:val="28"/>
        </w:rPr>
        <w:t>
      4) ко Дню защитника Отечества – 7 мая:</w:t>
      </w:r>
    </w:p>
    <w:bookmarkEnd w:id="36"/>
    <w:bookmarkStart w:name="z44" w:id="37"/>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37"/>
    <w:bookmarkStart w:name="z45" w:id="3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38"/>
    <w:bookmarkStart w:name="z46" w:id="3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39"/>
    <w:bookmarkStart w:name="z47" w:id="40"/>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40"/>
    <w:bookmarkStart w:name="z48" w:id="41"/>
    <w:p>
      <w:pPr>
        <w:spacing w:after="0"/>
        <w:ind w:left="0"/>
        <w:jc w:val="both"/>
      </w:pPr>
      <w:r>
        <w:rPr>
          <w:rFonts w:ascii="Times New Roman"/>
          <w:b w:val="false"/>
          <w:i w:val="false"/>
          <w:color w:val="000000"/>
          <w:sz w:val="28"/>
        </w:rPr>
        <w:t>
      5) ко Дню Победы – 9 мая:</w:t>
      </w:r>
    </w:p>
    <w:bookmarkEnd w:id="41"/>
    <w:bookmarkStart w:name="z49" w:id="42"/>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42"/>
    <w:bookmarkStart w:name="z50" w:id="43"/>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43"/>
    <w:bookmarkStart w:name="z51" w:id="44"/>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4"/>
    <w:bookmarkStart w:name="z52" w:id="45"/>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45"/>
    <w:bookmarkStart w:name="z53" w:id="46"/>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46"/>
    <w:bookmarkStart w:name="z54" w:id="47"/>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47"/>
    <w:bookmarkStart w:name="z55" w:id="48"/>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48"/>
    <w:bookmarkStart w:name="z56" w:id="4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49"/>
    <w:bookmarkStart w:name="z57" w:id="5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50"/>
    <w:bookmarkStart w:name="z58" w:id="51"/>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51"/>
    <w:bookmarkStart w:name="z59" w:id="52"/>
    <w:p>
      <w:pPr>
        <w:spacing w:after="0"/>
        <w:ind w:left="0"/>
        <w:jc w:val="both"/>
      </w:pPr>
      <w:r>
        <w:rPr>
          <w:rFonts w:ascii="Times New Roman"/>
          <w:b w:val="false"/>
          <w:i w:val="false"/>
          <w:color w:val="000000"/>
          <w:sz w:val="28"/>
        </w:rPr>
        <w:t>
      рабочим и служащие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52"/>
    <w:bookmarkStart w:name="z60" w:id="5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53"/>
    <w:bookmarkStart w:name="z61" w:id="54"/>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54"/>
    <w:bookmarkStart w:name="z62" w:id="5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55"/>
    <w:bookmarkStart w:name="z63" w:id="5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6"/>
    <w:bookmarkStart w:name="z64" w:id="57"/>
    <w:p>
      <w:pPr>
        <w:spacing w:after="0"/>
        <w:ind w:left="0"/>
        <w:jc w:val="both"/>
      </w:pPr>
      <w:r>
        <w:rPr>
          <w:rFonts w:ascii="Times New Roman"/>
          <w:b w:val="false"/>
          <w:i w:val="false"/>
          <w:color w:val="000000"/>
          <w:sz w:val="28"/>
        </w:rPr>
        <w:t>
      супругам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57"/>
    <w:bookmarkStart w:name="z65" w:id="58"/>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58"/>
    <w:bookmarkStart w:name="z66" w:id="59"/>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59"/>
    <w:bookmarkStart w:name="z67" w:id="60"/>
    <w:p>
      <w:pPr>
        <w:spacing w:after="0"/>
        <w:ind w:left="0"/>
        <w:jc w:val="both"/>
      </w:pPr>
      <w:r>
        <w:rPr>
          <w:rFonts w:ascii="Times New Roman"/>
          <w:b w:val="false"/>
          <w:i w:val="false"/>
          <w:color w:val="000000"/>
          <w:sz w:val="28"/>
        </w:rPr>
        <w:t>
      6) ко Дню памяти жертв политических репрессий и голода – 31 мая:</w:t>
      </w:r>
    </w:p>
    <w:bookmarkEnd w:id="60"/>
    <w:bookmarkStart w:name="z68" w:id="61"/>
    <w:p>
      <w:pPr>
        <w:spacing w:after="0"/>
        <w:ind w:left="0"/>
        <w:jc w:val="both"/>
      </w:pPr>
      <w:r>
        <w:rPr>
          <w:rFonts w:ascii="Times New Roman"/>
          <w:b w:val="false"/>
          <w:i w:val="false"/>
          <w:color w:val="000000"/>
          <w:sz w:val="28"/>
        </w:rPr>
        <w:t>
      жертвам массовых политических репрессий, лицам, пострадавшим от политических репрессий;</w:t>
      </w:r>
    </w:p>
    <w:bookmarkEnd w:id="61"/>
    <w:bookmarkStart w:name="z69" w:id="62"/>
    <w:p>
      <w:pPr>
        <w:spacing w:after="0"/>
        <w:ind w:left="0"/>
        <w:jc w:val="both"/>
      </w:pPr>
      <w:r>
        <w:rPr>
          <w:rFonts w:ascii="Times New Roman"/>
          <w:b w:val="false"/>
          <w:i w:val="false"/>
          <w:color w:val="000000"/>
          <w:sz w:val="28"/>
        </w:rPr>
        <w:t>
      7) ко Дню пожилых людей - 1 октября:</w:t>
      </w:r>
    </w:p>
    <w:bookmarkEnd w:id="62"/>
    <w:bookmarkStart w:name="z70" w:id="63"/>
    <w:p>
      <w:pPr>
        <w:spacing w:after="0"/>
        <w:ind w:left="0"/>
        <w:jc w:val="both"/>
      </w:pPr>
      <w:r>
        <w:rPr>
          <w:rFonts w:ascii="Times New Roman"/>
          <w:b w:val="false"/>
          <w:i w:val="false"/>
          <w:color w:val="000000"/>
          <w:sz w:val="28"/>
        </w:rPr>
        <w:t>
      пенсионерам семидесяти пяти лет и старше;</w:t>
      </w:r>
    </w:p>
    <w:bookmarkEnd w:id="63"/>
    <w:bookmarkStart w:name="z71" w:id="64"/>
    <w:p>
      <w:pPr>
        <w:spacing w:after="0"/>
        <w:ind w:left="0"/>
        <w:jc w:val="both"/>
      </w:pPr>
      <w:r>
        <w:rPr>
          <w:rFonts w:ascii="Times New Roman"/>
          <w:b w:val="false"/>
          <w:i w:val="false"/>
          <w:color w:val="000000"/>
          <w:sz w:val="28"/>
        </w:rPr>
        <w:t>
      8) ко Дню защиты прав лиц с инвалидностью - второе воскресенье октября:</w:t>
      </w:r>
    </w:p>
    <w:bookmarkEnd w:id="64"/>
    <w:bookmarkStart w:name="z72" w:id="65"/>
    <w:p>
      <w:pPr>
        <w:spacing w:after="0"/>
        <w:ind w:left="0"/>
        <w:jc w:val="both"/>
      </w:pPr>
      <w:r>
        <w:rPr>
          <w:rFonts w:ascii="Times New Roman"/>
          <w:b w:val="false"/>
          <w:i w:val="false"/>
          <w:color w:val="000000"/>
          <w:sz w:val="28"/>
        </w:rPr>
        <w:t>
      лицам с инвалидностью первой, второй, третьей групп;</w:t>
      </w:r>
    </w:p>
    <w:bookmarkEnd w:id="65"/>
    <w:bookmarkStart w:name="z73" w:id="66"/>
    <w:p>
      <w:pPr>
        <w:spacing w:after="0"/>
        <w:ind w:left="0"/>
        <w:jc w:val="both"/>
      </w:pPr>
      <w:r>
        <w:rPr>
          <w:rFonts w:ascii="Times New Roman"/>
          <w:b w:val="false"/>
          <w:i w:val="false"/>
          <w:color w:val="000000"/>
          <w:sz w:val="28"/>
        </w:rPr>
        <w:t>
      детям с инвалидностью до восемнадцати лет;</w:t>
      </w:r>
    </w:p>
    <w:bookmarkEnd w:id="66"/>
    <w:bookmarkStart w:name="z74" w:id="67"/>
    <w:p>
      <w:pPr>
        <w:spacing w:after="0"/>
        <w:ind w:left="0"/>
        <w:jc w:val="both"/>
      </w:pPr>
      <w:r>
        <w:rPr>
          <w:rFonts w:ascii="Times New Roman"/>
          <w:b w:val="false"/>
          <w:i w:val="false"/>
          <w:color w:val="000000"/>
          <w:sz w:val="28"/>
        </w:rPr>
        <w:t>
      9) ко Дню Независимости – 16 декабря:</w:t>
      </w:r>
    </w:p>
    <w:bookmarkEnd w:id="67"/>
    <w:bookmarkStart w:name="z75" w:id="68"/>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77" w:id="69"/>
    <w:p>
      <w:pPr>
        <w:spacing w:after="0"/>
        <w:ind w:left="0"/>
        <w:jc w:val="both"/>
      </w:pPr>
      <w:r>
        <w:rPr>
          <w:rFonts w:ascii="Times New Roman"/>
          <w:b w:val="false"/>
          <w:i w:val="false"/>
          <w:color w:val="000000"/>
          <w:sz w:val="28"/>
        </w:rPr>
        <w:t>
      "8. Основаниями для отнесения граждан к категории нуждающихся являются:</w:t>
      </w:r>
    </w:p>
    <w:bookmarkEnd w:id="69"/>
    <w:bookmarkStart w:name="z78" w:id="7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70"/>
    <w:bookmarkStart w:name="z79" w:id="7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71"/>
    <w:bookmarkStart w:name="z80" w:id="72"/>
    <w:p>
      <w:pPr>
        <w:spacing w:after="0"/>
        <w:ind w:left="0"/>
        <w:jc w:val="both"/>
      </w:pPr>
      <w:r>
        <w:rPr>
          <w:rFonts w:ascii="Times New Roman"/>
          <w:b w:val="false"/>
          <w:i w:val="false"/>
          <w:color w:val="000000"/>
          <w:sz w:val="28"/>
        </w:rPr>
        <w:t>
      3) наличие социально значимого заболевания;</w:t>
      </w:r>
    </w:p>
    <w:bookmarkEnd w:id="72"/>
    <w:bookmarkStart w:name="z81" w:id="7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bookmarkEnd w:id="73"/>
    <w:bookmarkStart w:name="z82" w:id="7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74"/>
    <w:bookmarkStart w:name="z83" w:id="75"/>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bookmarkEnd w:id="75"/>
    <w:bookmarkStart w:name="z84" w:id="76"/>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86" w:id="77"/>
    <w:p>
      <w:pPr>
        <w:spacing w:after="0"/>
        <w:ind w:left="0"/>
        <w:jc w:val="both"/>
      </w:pPr>
      <w:r>
        <w:rPr>
          <w:rFonts w:ascii="Times New Roman"/>
          <w:b w:val="false"/>
          <w:i w:val="false"/>
          <w:color w:val="000000"/>
          <w:sz w:val="28"/>
        </w:rPr>
        <w:t>
      "9. Социальная помощь при наличии среднедушевого дохода, не превышающего 1 (один) кратного прожиточного минимума, установленного законодательством Республики Казахстан на соответствующий финансовый год, единовременно в размере – 15 (пятнадцать) месячных расчетных показателей предоставляется:</w:t>
      </w:r>
    </w:p>
    <w:bookmarkEnd w:id="77"/>
    <w:bookmarkStart w:name="z87" w:id="78"/>
    <w:p>
      <w:pPr>
        <w:spacing w:after="0"/>
        <w:ind w:left="0"/>
        <w:jc w:val="both"/>
      </w:pPr>
      <w:r>
        <w:rPr>
          <w:rFonts w:ascii="Times New Roman"/>
          <w:b w:val="false"/>
          <w:i w:val="false"/>
          <w:color w:val="000000"/>
          <w:sz w:val="28"/>
        </w:rPr>
        <w:t>
      лицам, находящимся на учете службы пробации;</w:t>
      </w:r>
    </w:p>
    <w:bookmarkEnd w:id="78"/>
    <w:bookmarkStart w:name="z88" w:id="79"/>
    <w:p>
      <w:pPr>
        <w:spacing w:after="0"/>
        <w:ind w:left="0"/>
        <w:jc w:val="both"/>
      </w:pPr>
      <w:r>
        <w:rPr>
          <w:rFonts w:ascii="Times New Roman"/>
          <w:b w:val="false"/>
          <w:i w:val="false"/>
          <w:color w:val="000000"/>
          <w:sz w:val="28"/>
        </w:rPr>
        <w:t>
      освободившимся из мест лишения свободы на основании справки не позднее трех месяцев со дня освобождения;</w:t>
      </w:r>
    </w:p>
    <w:bookmarkEnd w:id="79"/>
    <w:bookmarkStart w:name="z89" w:id="80"/>
    <w:p>
      <w:pPr>
        <w:spacing w:after="0"/>
        <w:ind w:left="0"/>
        <w:jc w:val="both"/>
      </w:pPr>
      <w:r>
        <w:rPr>
          <w:rFonts w:ascii="Times New Roman"/>
          <w:b w:val="false"/>
          <w:i w:val="false"/>
          <w:color w:val="000000"/>
          <w:sz w:val="28"/>
        </w:rPr>
        <w:t>
      лицам, неспособным к самообслуживанию в связи с преклонным возрастом;</w:t>
      </w:r>
    </w:p>
    <w:bookmarkEnd w:id="80"/>
    <w:bookmarkStart w:name="z90" w:id="81"/>
    <w:p>
      <w:pPr>
        <w:spacing w:after="0"/>
        <w:ind w:left="0"/>
        <w:jc w:val="both"/>
      </w:pPr>
      <w:r>
        <w:rPr>
          <w:rFonts w:ascii="Times New Roman"/>
          <w:b w:val="false"/>
          <w:i w:val="false"/>
          <w:color w:val="000000"/>
          <w:sz w:val="28"/>
        </w:rPr>
        <w:t xml:space="preserve">
      Среднедушевой доход семьи для оказания социальной помощи исчисляется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№32609).</w:t>
      </w:r>
    </w:p>
    <w:bookmarkEnd w:id="81"/>
    <w:bookmarkStart w:name="z91" w:id="82"/>
    <w:p>
      <w:pPr>
        <w:spacing w:after="0"/>
        <w:ind w:left="0"/>
        <w:jc w:val="both"/>
      </w:pPr>
      <w:r>
        <w:rPr>
          <w:rFonts w:ascii="Times New Roman"/>
          <w:b w:val="false"/>
          <w:i w:val="false"/>
          <w:color w:val="000000"/>
          <w:sz w:val="28"/>
        </w:rPr>
        <w:t>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w:t>
      </w:r>
    </w:p>
    <w:bookmarkEnd w:id="82"/>
    <w:bookmarkStart w:name="z92" w:id="83"/>
    <w:p>
      <w:pPr>
        <w:spacing w:after="0"/>
        <w:ind w:left="0"/>
        <w:jc w:val="both"/>
      </w:pPr>
      <w:r>
        <w:rPr>
          <w:rFonts w:ascii="Times New Roman"/>
          <w:b w:val="false"/>
          <w:i w:val="false"/>
          <w:color w:val="000000"/>
          <w:sz w:val="28"/>
        </w:rPr>
        <w:t xml:space="preserve">
      Социальная помощь при наличии социально значимого заболевания, согласно </w:t>
      </w:r>
      <w:r>
        <w:rPr>
          <w:rFonts w:ascii="Times New Roman"/>
          <w:b w:val="false"/>
          <w:i w:val="false"/>
          <w:color w:val="000000"/>
          <w:sz w:val="28"/>
        </w:rPr>
        <w:t>Перечня</w:t>
      </w:r>
      <w:r>
        <w:rPr>
          <w:rFonts w:ascii="Times New Roman"/>
          <w:b w:val="false"/>
          <w:i w:val="false"/>
          <w:color w:val="000000"/>
          <w:sz w:val="28"/>
        </w:rPr>
        <w:t xml:space="preserve"> социально значимых заболеваний, утвержденного Приказом Министра здравоохранения Республики Казахстан от 21 октября 2025 года №112 предоставляется лицу со среднедушевым доходом, не превышающего 1 (один) кратного прожиточного минимума, установленного законодательством Республики Казахстан на соответствующий финансовый год, 1 (один) раз в год в размере – 20 (двадцать) месячных расчетных показателей, за исключением лиц, с заболеванием туберкулез на основании списка КГП на праве хозяйственного ведения "Областной центр фтизиопульмонологии" Управления здравоохранения Карагандинской области и детей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w:t>
      </w:r>
    </w:p>
    <w:bookmarkEnd w:id="83"/>
    <w:bookmarkStart w:name="z93" w:id="84"/>
    <w:p>
      <w:pPr>
        <w:spacing w:after="0"/>
        <w:ind w:left="0"/>
        <w:jc w:val="both"/>
      </w:pPr>
      <w:r>
        <w:rPr>
          <w:rFonts w:ascii="Times New Roman"/>
          <w:b w:val="false"/>
          <w:i w:val="false"/>
          <w:color w:val="000000"/>
          <w:sz w:val="28"/>
        </w:rPr>
        <w:t>
      социальная помощь на приобретение твердого топлива пенсионерам по возрасту, лицам с инвалидностью 1 и 2 группы, гражданам, получающим государственное пособие по случаю потери кормильца, постоянно зарегистрированным и проживающим в жилище, которое находится на праве собственности как единственное жилище на территории Шетского района,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при наличии среднедушевого дохода, не превышающего 2 (два) кратного прожиточного минимума, установленного законодательством Республики Казахстан соответствующий финансовый год. Размер социальной помощи определяется исходя из фактических затрат заявителя, связанных с приобретением твердого топлива, с предъявлением счетов поставщиков услуг, но не более 16 (шестнадцать) месячных расчетных показателя 1 (один) раз в год в отопительный сезон;</w:t>
      </w:r>
    </w:p>
    <w:bookmarkEnd w:id="84"/>
    <w:bookmarkStart w:name="z94" w:id="85"/>
    <w:p>
      <w:pPr>
        <w:spacing w:after="0"/>
        <w:ind w:left="0"/>
        <w:jc w:val="both"/>
      </w:pPr>
      <w:r>
        <w:rPr>
          <w:rFonts w:ascii="Times New Roman"/>
          <w:b w:val="false"/>
          <w:i w:val="false"/>
          <w:color w:val="000000"/>
          <w:sz w:val="28"/>
        </w:rPr>
        <w:t>
      социальная помощь на санаторно-курортное лечение предоставляется пенсионерам в возрасте 70 лет и старше с учетом среднедушевого дохода лица (семьи), не превышающего 2 (два) кратного прожиточного минимума, установленного законодательством Республики Казахстан на соответствующий финансовый год, 1 (один) раз в год до 12 дней пребывания в санаторно-курортной организации в виде возмещения стоимости не более 70 (семьдесят) процентов гарантированной суммы,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85"/>
    <w:bookmarkStart w:name="z95" w:id="86"/>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86"/>
    <w:bookmarkStart w:name="z96" w:id="87"/>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87"/>
    <w:bookmarkStart w:name="z97" w:id="88"/>
    <w:p>
      <w:pPr>
        <w:spacing w:after="0"/>
        <w:ind w:left="0"/>
        <w:jc w:val="both"/>
      </w:pPr>
      <w:r>
        <w:rPr>
          <w:rFonts w:ascii="Times New Roman"/>
          <w:b w:val="false"/>
          <w:i w:val="false"/>
          <w:color w:val="000000"/>
          <w:sz w:val="28"/>
        </w:rPr>
        <w:t>
      счет-фактура;</w:t>
      </w:r>
    </w:p>
    <w:bookmarkEnd w:id="88"/>
    <w:bookmarkStart w:name="z98" w:id="89"/>
    <w:p>
      <w:pPr>
        <w:spacing w:after="0"/>
        <w:ind w:left="0"/>
        <w:jc w:val="both"/>
      </w:pPr>
      <w:r>
        <w:rPr>
          <w:rFonts w:ascii="Times New Roman"/>
          <w:b w:val="false"/>
          <w:i w:val="false"/>
          <w:color w:val="000000"/>
          <w:sz w:val="28"/>
        </w:rPr>
        <w:t>
      акт выполненных работ;</w:t>
      </w:r>
    </w:p>
    <w:bookmarkEnd w:id="89"/>
    <w:bookmarkStart w:name="z99" w:id="90"/>
    <w:p>
      <w:pPr>
        <w:spacing w:after="0"/>
        <w:ind w:left="0"/>
        <w:jc w:val="both"/>
      </w:pPr>
      <w:r>
        <w:rPr>
          <w:rFonts w:ascii="Times New Roman"/>
          <w:b w:val="false"/>
          <w:i w:val="false"/>
          <w:color w:val="000000"/>
          <w:sz w:val="28"/>
        </w:rPr>
        <w:t>
      сведения о доходах лица (семьи) для категорий, оказываемых с учетом дохода;</w:t>
      </w:r>
    </w:p>
    <w:bookmarkEnd w:id="90"/>
    <w:bookmarkStart w:name="z100" w:id="91"/>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91"/>
    <w:bookmarkStart w:name="z101" w:id="92"/>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03" w:id="93"/>
    <w:p>
      <w:pPr>
        <w:spacing w:after="0"/>
        <w:ind w:left="0"/>
        <w:jc w:val="both"/>
      </w:pPr>
      <w:r>
        <w:rPr>
          <w:rFonts w:ascii="Times New Roman"/>
          <w:b w:val="false"/>
          <w:i w:val="false"/>
          <w:color w:val="000000"/>
          <w:sz w:val="28"/>
        </w:rPr>
        <w:t>
      "10. Социальная помощь в виде следующих бесплатных услуг и денежных выплат предоставляется без учета дохода следующим категориям граждан:</w:t>
      </w:r>
    </w:p>
    <w:bookmarkEnd w:id="93"/>
    <w:bookmarkStart w:name="z104" w:id="94"/>
    <w:p>
      <w:pPr>
        <w:spacing w:after="0"/>
        <w:ind w:left="0"/>
        <w:jc w:val="both"/>
      </w:pPr>
      <w:r>
        <w:rPr>
          <w:rFonts w:ascii="Times New Roman"/>
          <w:b w:val="false"/>
          <w:i w:val="false"/>
          <w:color w:val="000000"/>
          <w:sz w:val="28"/>
        </w:rPr>
        <w:t>
      социальная помощь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(два) кратного прожиточного минимума;</w:t>
      </w:r>
    </w:p>
    <w:bookmarkEnd w:id="94"/>
    <w:bookmarkStart w:name="z105" w:id="95"/>
    <w:p>
      <w:pPr>
        <w:spacing w:after="0"/>
        <w:ind w:left="0"/>
        <w:jc w:val="both"/>
      </w:pPr>
      <w:r>
        <w:rPr>
          <w:rFonts w:ascii="Times New Roman"/>
          <w:b w:val="false"/>
          <w:i w:val="false"/>
          <w:color w:val="000000"/>
          <w:sz w:val="28"/>
        </w:rPr>
        <w:t>
      социальная помощь лицам, с заболеванием туберкулез на основании списка КГП на праве хозяйственного ведения "Областной центр фтизиопульмонологии" Управления здравоохранения Карагандинской области, единовременно в размере 20 (двадцать) месячных расчетных показателей;</w:t>
      </w:r>
    </w:p>
    <w:bookmarkEnd w:id="95"/>
    <w:bookmarkStart w:name="z106" w:id="96"/>
    <w:p>
      <w:pPr>
        <w:spacing w:after="0"/>
        <w:ind w:left="0"/>
        <w:jc w:val="both"/>
      </w:pPr>
      <w:r>
        <w:rPr>
          <w:rFonts w:ascii="Times New Roman"/>
          <w:b w:val="false"/>
          <w:i w:val="false"/>
          <w:color w:val="000000"/>
          <w:sz w:val="28"/>
        </w:rPr>
        <w:t>
      социальная помощь на санаторно-курортное лечение лицам, сопровождающих лиц с инвалидностью первой группы (имеющих в индивидуальной программе абилитации и реабилитации социальную услугу индивидуального помощника, за исключением, лиц с инвалидностью, получивших трудовое увечье или профессиональное заболевание по вине работодателя, согласно законодательству) в пределах Республики Казахстан, в виде возмещения стоимости пребывания в санаторно-курортной организации в размере суммы фактических затрат, но не более 70 (семьдесят) процентов гарантированной суммы, определяемой уполномоченным органом в области социальной защиты населения, без учета среднедушевого дохода, 1 (один) раз в год.</w:t>
      </w:r>
    </w:p>
    <w:bookmarkEnd w:id="96"/>
    <w:bookmarkStart w:name="z107" w:id="97"/>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97"/>
    <w:bookmarkStart w:name="z108" w:id="98"/>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98"/>
    <w:bookmarkStart w:name="z109" w:id="99"/>
    <w:p>
      <w:pPr>
        <w:spacing w:after="0"/>
        <w:ind w:left="0"/>
        <w:jc w:val="both"/>
      </w:pPr>
      <w:r>
        <w:rPr>
          <w:rFonts w:ascii="Times New Roman"/>
          <w:b w:val="false"/>
          <w:i w:val="false"/>
          <w:color w:val="000000"/>
          <w:sz w:val="28"/>
        </w:rPr>
        <w:t>
      счет-фактура;</w:t>
      </w:r>
    </w:p>
    <w:bookmarkEnd w:id="99"/>
    <w:bookmarkStart w:name="z110" w:id="100"/>
    <w:p>
      <w:pPr>
        <w:spacing w:after="0"/>
        <w:ind w:left="0"/>
        <w:jc w:val="both"/>
      </w:pPr>
      <w:r>
        <w:rPr>
          <w:rFonts w:ascii="Times New Roman"/>
          <w:b w:val="false"/>
          <w:i w:val="false"/>
          <w:color w:val="000000"/>
          <w:sz w:val="28"/>
        </w:rPr>
        <w:t>
      акт выполненных работ;</w:t>
      </w:r>
    </w:p>
    <w:bookmarkEnd w:id="100"/>
    <w:bookmarkStart w:name="z111" w:id="101"/>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01"/>
    <w:bookmarkStart w:name="z112" w:id="102"/>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02"/>
    <w:bookmarkStart w:name="z113" w:id="103"/>
    <w:p>
      <w:pPr>
        <w:spacing w:after="0"/>
        <w:ind w:left="0"/>
        <w:jc w:val="both"/>
      </w:pPr>
      <w:r>
        <w:rPr>
          <w:rFonts w:ascii="Times New Roman"/>
          <w:b w:val="false"/>
          <w:i w:val="false"/>
          <w:color w:val="000000"/>
          <w:sz w:val="28"/>
        </w:rPr>
        <w:t>
      социальная помощь при причинении ущерба гражданину (семье) либо его имуществу вследствие стихийного бедствия – в течение шести месяцев с момента наступления ситуации одному из собственников жилья (жилого строения) единовременно в размере 100 (сто) месячных расчетных показателей;</w:t>
      </w:r>
    </w:p>
    <w:bookmarkEnd w:id="103"/>
    <w:bookmarkStart w:name="z114" w:id="104"/>
    <w:p>
      <w:pPr>
        <w:spacing w:after="0"/>
        <w:ind w:left="0"/>
        <w:jc w:val="both"/>
      </w:pPr>
      <w:r>
        <w:rPr>
          <w:rFonts w:ascii="Times New Roman"/>
          <w:b w:val="false"/>
          <w:i w:val="false"/>
          <w:color w:val="000000"/>
          <w:sz w:val="28"/>
        </w:rPr>
        <w:t>
      социальная помощь при причинении ущерба гражданину (семье) либо его имуществу вследствие пожара – в течение шести месяцев с момента наступления ситуации одному из собственников жилья (жилого строения) единовременно в размере 150 (сто пятьдесят) месячных расчетных показателей;</w:t>
      </w:r>
    </w:p>
    <w:bookmarkEnd w:id="104"/>
    <w:bookmarkStart w:name="z115" w:id="105"/>
    <w:p>
      <w:pPr>
        <w:spacing w:after="0"/>
        <w:ind w:left="0"/>
        <w:jc w:val="both"/>
      </w:pPr>
      <w:r>
        <w:rPr>
          <w:rFonts w:ascii="Times New Roman"/>
          <w:b w:val="false"/>
          <w:i w:val="false"/>
          <w:color w:val="000000"/>
          <w:sz w:val="28"/>
        </w:rPr>
        <w:t xml:space="preserve">
      социальная помощь на санаторно-курортное лечение предоставляется ветеранам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Закона "О ветеранах" на возмещение затрат на санаторно-курортное лечение не более 14 дней 1 раз в год, но не более гарантированной суммы санаторно-курортного лечения, установленной для лиц с инвалидностью, определяемой уполномоченным органом в области социальной защиты населения (за исключением лиц с инвалидностью, которым согласно разработанной индивидуальной программе абилитации и реабилитации рекомендованы услуги санаторно-курортного лечения).</w:t>
      </w:r>
    </w:p>
    <w:bookmarkEnd w:id="105"/>
    <w:bookmarkStart w:name="z116" w:id="106"/>
    <w:p>
      <w:pPr>
        <w:spacing w:after="0"/>
        <w:ind w:left="0"/>
        <w:jc w:val="both"/>
      </w:pPr>
      <w:r>
        <w:rPr>
          <w:rFonts w:ascii="Times New Roman"/>
          <w:b w:val="false"/>
          <w:i w:val="false"/>
          <w:color w:val="000000"/>
          <w:sz w:val="28"/>
        </w:rPr>
        <w:t>
      Социальная помощь предоставляется не позднее двух месяцев с момента получения санаторно-курортного лечения в пределах фактических затрат на основании заявления с приложением следующих документов:</w:t>
      </w:r>
    </w:p>
    <w:bookmarkEnd w:id="106"/>
    <w:bookmarkStart w:name="z117" w:id="107"/>
    <w:p>
      <w:pPr>
        <w:spacing w:after="0"/>
        <w:ind w:left="0"/>
        <w:jc w:val="both"/>
      </w:pPr>
      <w:r>
        <w:rPr>
          <w:rFonts w:ascii="Times New Roman"/>
          <w:b w:val="false"/>
          <w:i w:val="false"/>
          <w:color w:val="000000"/>
          <w:sz w:val="28"/>
        </w:rPr>
        <w:t>
      документ, удостоверяющий личность, либо электронный документ из сервиса цифровых документов (для идентификации личности);</w:t>
      </w:r>
    </w:p>
    <w:bookmarkEnd w:id="107"/>
    <w:bookmarkStart w:name="z118" w:id="108"/>
    <w:p>
      <w:pPr>
        <w:spacing w:after="0"/>
        <w:ind w:left="0"/>
        <w:jc w:val="both"/>
      </w:pPr>
      <w:r>
        <w:rPr>
          <w:rFonts w:ascii="Times New Roman"/>
          <w:b w:val="false"/>
          <w:i w:val="false"/>
          <w:color w:val="000000"/>
          <w:sz w:val="28"/>
        </w:rPr>
        <w:t>
      счет-фактура;</w:t>
      </w:r>
    </w:p>
    <w:bookmarkEnd w:id="108"/>
    <w:bookmarkStart w:name="z119" w:id="109"/>
    <w:p>
      <w:pPr>
        <w:spacing w:after="0"/>
        <w:ind w:left="0"/>
        <w:jc w:val="both"/>
      </w:pPr>
      <w:r>
        <w:rPr>
          <w:rFonts w:ascii="Times New Roman"/>
          <w:b w:val="false"/>
          <w:i w:val="false"/>
          <w:color w:val="000000"/>
          <w:sz w:val="28"/>
        </w:rPr>
        <w:t>
      акт выполненных работ;</w:t>
      </w:r>
    </w:p>
    <w:bookmarkEnd w:id="109"/>
    <w:bookmarkStart w:name="z120" w:id="110"/>
    <w:p>
      <w:pPr>
        <w:spacing w:after="0"/>
        <w:ind w:left="0"/>
        <w:jc w:val="both"/>
      </w:pPr>
      <w:r>
        <w:rPr>
          <w:rFonts w:ascii="Times New Roman"/>
          <w:b w:val="false"/>
          <w:i w:val="false"/>
          <w:color w:val="000000"/>
          <w:sz w:val="28"/>
        </w:rPr>
        <w:t>
      сведения о номере счета в банке второго уровня либо в акционерном обществе "Казпочта".</w:t>
      </w:r>
    </w:p>
    <w:bookmarkEnd w:id="110"/>
    <w:bookmarkStart w:name="z121" w:id="111"/>
    <w:p>
      <w:pPr>
        <w:spacing w:after="0"/>
        <w:ind w:left="0"/>
        <w:jc w:val="both"/>
      </w:pPr>
      <w:r>
        <w:rPr>
          <w:rFonts w:ascii="Times New Roman"/>
          <w:b w:val="false"/>
          <w:i w:val="false"/>
          <w:color w:val="000000"/>
          <w:sz w:val="28"/>
        </w:rPr>
        <w:t>
      Оплата стоимости проезда до места прохождения санаторно-курортного лечения и обратно производится за счет собственных средств получателя санаторно-курортного лечения;</w:t>
      </w:r>
    </w:p>
    <w:bookmarkEnd w:id="111"/>
    <w:bookmarkStart w:name="z122" w:id="112"/>
    <w:p>
      <w:pPr>
        <w:spacing w:after="0"/>
        <w:ind w:left="0"/>
        <w:jc w:val="both"/>
      </w:pPr>
      <w:r>
        <w:rPr>
          <w:rFonts w:ascii="Times New Roman"/>
          <w:b w:val="false"/>
          <w:i w:val="false"/>
          <w:color w:val="000000"/>
          <w:sz w:val="28"/>
        </w:rPr>
        <w:t>
      социальная помощь на оплату коммунальных услуг предоставляется:</w:t>
      </w:r>
    </w:p>
    <w:bookmarkEnd w:id="112"/>
    <w:bookmarkStart w:name="z123" w:id="113"/>
    <w:p>
      <w:pPr>
        <w:spacing w:after="0"/>
        <w:ind w:left="0"/>
        <w:jc w:val="both"/>
      </w:pPr>
      <w:r>
        <w:rPr>
          <w:rFonts w:ascii="Times New Roman"/>
          <w:b w:val="false"/>
          <w:i w:val="false"/>
          <w:color w:val="000000"/>
          <w:sz w:val="28"/>
        </w:rPr>
        <w:t>
      ветеранам боевых действий на территории других государств;</w:t>
      </w:r>
    </w:p>
    <w:bookmarkEnd w:id="113"/>
    <w:bookmarkStart w:name="z124" w:id="114"/>
    <w:p>
      <w:pPr>
        <w:spacing w:after="0"/>
        <w:ind w:left="0"/>
        <w:jc w:val="both"/>
      </w:pPr>
      <w:r>
        <w:rPr>
          <w:rFonts w:ascii="Times New Roman"/>
          <w:b w:val="false"/>
          <w:i w:val="false"/>
          <w:color w:val="000000"/>
          <w:sz w:val="28"/>
        </w:rPr>
        <w:t>
      лицам принимавшим участие в ликвидации аварии на Чернобыльской атомной электростанции в 1986 – 1987 годах;</w:t>
      </w:r>
    </w:p>
    <w:bookmarkEnd w:id="114"/>
    <w:bookmarkStart w:name="z125" w:id="1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115"/>
    <w:bookmarkStart w:name="z126" w:id="11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на основании списка Государственной корпорации "Правительство для граждан" 1 (один) раз в год в размере 24 (двадцать четыре) месячных расчетных показателей;</w:t>
      </w:r>
    </w:p>
    <w:bookmarkEnd w:id="116"/>
    <w:bookmarkStart w:name="z127" w:id="117"/>
    <w:p>
      <w:pPr>
        <w:spacing w:after="0"/>
        <w:ind w:left="0"/>
        <w:jc w:val="both"/>
      </w:pPr>
      <w:r>
        <w:rPr>
          <w:rFonts w:ascii="Times New Roman"/>
          <w:b w:val="false"/>
          <w:i w:val="false"/>
          <w:color w:val="000000"/>
          <w:sz w:val="28"/>
        </w:rPr>
        <w:t>
      Социальная помощь в виде денежной выплаты предоставляется многодетным матерям, награжденным подвесками "Алтын алқа", "Күміс алқа" и многодетным семьям, имеющим детей, воспитывающихся и обучающихся в государственных дошкольных организациях образования на основании сведений из информационных систем государственных органов.</w:t>
      </w:r>
    </w:p>
    <w:bookmarkEnd w:id="117"/>
    <w:bookmarkStart w:name="z128" w:id="118"/>
    <w:p>
      <w:pPr>
        <w:spacing w:after="0"/>
        <w:ind w:left="0"/>
        <w:jc w:val="both"/>
      </w:pPr>
      <w:r>
        <w:rPr>
          <w:rFonts w:ascii="Times New Roman"/>
          <w:b w:val="false"/>
          <w:i w:val="false"/>
          <w:color w:val="000000"/>
          <w:sz w:val="28"/>
        </w:rPr>
        <w:t>
      Выплата осуществляется один раз в календарном году (по состоянию на октябрь текущего года) в размере 10 (десять) месячных расчетных показателей на каждого ребенка.".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новой редакции:</w:t>
      </w:r>
    </w:p>
    <w:bookmarkStart w:name="z130" w:id="119"/>
    <w:p>
      <w:pPr>
        <w:spacing w:after="0"/>
        <w:ind w:left="0"/>
        <w:jc w:val="both"/>
      </w:pPr>
      <w:r>
        <w:rPr>
          <w:rFonts w:ascii="Times New Roman"/>
          <w:b w:val="false"/>
          <w:i w:val="false"/>
          <w:color w:val="000000"/>
          <w:sz w:val="28"/>
        </w:rPr>
        <w:t>
      "16. Финансирование расходов на предоставление социальной помощи осуществляется в пределах средств, предусмотренных бюджетом Шетского района на текущий финансовый год.</w:t>
      </w:r>
    </w:p>
    <w:bookmarkEnd w:id="119"/>
    <w:bookmarkStart w:name="z131" w:id="12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20"/>
    <w:bookmarkStart w:name="z132" w:id="12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21"/>
    <w:bookmarkStart w:name="z133" w:id="122"/>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округлению до одного тенге независимо от суммы тиынов.</w:t>
      </w:r>
    </w:p>
    <w:bookmarkEnd w:id="122"/>
    <w:bookmarkStart w:name="z134" w:id="123"/>
    <w:p>
      <w:pPr>
        <w:spacing w:after="0"/>
        <w:ind w:left="0"/>
        <w:jc w:val="both"/>
      </w:pPr>
      <w:r>
        <w:rPr>
          <w:rFonts w:ascii="Times New Roman"/>
          <w:b w:val="false"/>
          <w:i w:val="false"/>
          <w:color w:val="000000"/>
          <w:sz w:val="28"/>
        </w:rPr>
        <w:t>
      17. Социальная помощь прекращается в случаях:</w:t>
      </w:r>
    </w:p>
    <w:bookmarkEnd w:id="123"/>
    <w:bookmarkStart w:name="z135" w:id="124"/>
    <w:p>
      <w:pPr>
        <w:spacing w:after="0"/>
        <w:ind w:left="0"/>
        <w:jc w:val="both"/>
      </w:pPr>
      <w:r>
        <w:rPr>
          <w:rFonts w:ascii="Times New Roman"/>
          <w:b w:val="false"/>
          <w:i w:val="false"/>
          <w:color w:val="000000"/>
          <w:sz w:val="28"/>
        </w:rPr>
        <w:t>
      1) смерти получателя;</w:t>
      </w:r>
    </w:p>
    <w:bookmarkEnd w:id="124"/>
    <w:bookmarkStart w:name="z136" w:id="125"/>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5"/>
    <w:bookmarkStart w:name="z137" w:id="126"/>
    <w:p>
      <w:pPr>
        <w:spacing w:after="0"/>
        <w:ind w:left="0"/>
        <w:jc w:val="both"/>
      </w:pPr>
      <w:r>
        <w:rPr>
          <w:rFonts w:ascii="Times New Roman"/>
          <w:b w:val="false"/>
          <w:i w:val="false"/>
          <w:color w:val="000000"/>
          <w:sz w:val="28"/>
        </w:rPr>
        <w:t>
      3) направления получателя на проживание в центры оказания специальных социальных услуг;</w:t>
      </w:r>
    </w:p>
    <w:bookmarkEnd w:id="126"/>
    <w:bookmarkStart w:name="z138" w:id="127"/>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7"/>
    <w:bookmarkStart w:name="z139" w:id="128"/>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настоящих Типовых правил.</w:t>
      </w:r>
    </w:p>
    <w:bookmarkStart w:name="z141" w:id="12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29"/>
    <w:bookmarkStart w:name="z142" w:id="130"/>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144" w:id="131"/>
    <w:p>
      <w:pPr>
        <w:spacing w:after="0"/>
        <w:ind w:left="0"/>
        <w:jc w:val="both"/>
      </w:pPr>
      <w:r>
        <w:rPr>
          <w:rFonts w:ascii="Times New Roman"/>
          <w:b w:val="false"/>
          <w:i w:val="false"/>
          <w:color w:val="000000"/>
          <w:sz w:val="28"/>
        </w:rPr>
        <w:t>
      "22.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31"/>
    <w:bookmarkStart w:name="z145" w:id="132"/>
    <w:p>
      <w:pPr>
        <w:spacing w:after="0"/>
        <w:ind w:left="0"/>
        <w:jc w:val="both"/>
      </w:pPr>
      <w:r>
        <w:rPr>
          <w:rFonts w:ascii="Times New Roman"/>
          <w:b w:val="false"/>
          <w:i w:val="false"/>
          <w:color w:val="000000"/>
          <w:sz w:val="28"/>
        </w:rPr>
        <w:t>
      по единовременным выплатам – ежедневно;</w:t>
      </w:r>
    </w:p>
    <w:bookmarkEnd w:id="132"/>
    <w:bookmarkStart w:name="z146" w:id="133"/>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End w:id="133"/>
    <w:bookmarkStart w:name="z147" w:id="134"/>
    <w:p>
      <w:pPr>
        <w:spacing w:after="0"/>
        <w:ind w:left="0"/>
        <w:jc w:val="both"/>
      </w:pPr>
      <w:r>
        <w:rPr>
          <w:rFonts w:ascii="Times New Roman"/>
          <w:b w:val="false"/>
          <w:i w:val="false"/>
          <w:color w:val="000000"/>
          <w:sz w:val="28"/>
        </w:rPr>
        <w:t>
      23.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34"/>
    <w:bookmarkStart w:name="z148" w:id="135"/>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bookmarkEnd w:id="135"/>
    <w:bookmarkStart w:name="z149" w:id="136"/>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после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End w:id="136"/>
    <w:bookmarkStart w:name="z150" w:id="13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