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610d" w14:textId="db46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работ по разведке твердых полезных ископаемых товариществом с ограниченной ответственностью "Copper Union Group"</w:t>
      </w:r>
    </w:p>
    <w:p>
      <w:pPr>
        <w:spacing w:after="0"/>
        <w:ind w:left="0"/>
        <w:jc w:val="both"/>
      </w:pPr>
      <w:r>
        <w:rPr>
          <w:rFonts w:ascii="Times New Roman"/>
          <w:b w:val="false"/>
          <w:i w:val="false"/>
          <w:color w:val="000000"/>
          <w:sz w:val="28"/>
        </w:rPr>
        <w:t>Решение акима Шидертинского сельского округа Осакаровского района Карагандинской области от 21 января 2026 года № 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статьями 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Шидертинского сельского округа Осакаровского района РЕШИЛ:</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1105,5248 гектаров, расположенные на территории села Шидерты Осакаровского района без изъятия земельных участков сроком до 03 сентября 2030 года для проведения работ по разведке твердых полезных ископаемых товариществом с ограниченной ответственность "Copper Union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"Copper Union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Шидертинского сельского округа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Алдаркина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Шидертинского сельского округа</w:t>
            </w:r>
            <w:r>
              <w:br/>
            </w:r>
            <w:r>
              <w:rPr>
                <w:rFonts w:ascii="Times New Roman"/>
                <w:b w:val="false"/>
                <w:i w:val="false"/>
                <w:color w:val="000000"/>
                <w:sz w:val="20"/>
              </w:rPr>
              <w:t>Осакаровского района</w:t>
            </w:r>
            <w:r>
              <w:br/>
            </w:r>
            <w:r>
              <w:rPr>
                <w:rFonts w:ascii="Times New Roman"/>
                <w:b w:val="false"/>
                <w:i w:val="false"/>
                <w:color w:val="000000"/>
                <w:sz w:val="20"/>
              </w:rPr>
              <w:t>от "21"января 2026 года</w:t>
            </w:r>
            <w:r>
              <w:br/>
            </w:r>
            <w:r>
              <w:rPr>
                <w:rFonts w:ascii="Times New Roman"/>
                <w:b w:val="false"/>
                <w:i w:val="false"/>
                <w:color w:val="000000"/>
                <w:sz w:val="20"/>
              </w:rPr>
              <w:t>№ 2</w:t>
            </w:r>
          </w:p>
        </w:tc>
      </w:tr>
    </w:tbl>
    <w:bookmarkStart w:name="z11" w:id="5"/>
    <w:p>
      <w:pPr>
        <w:spacing w:after="0"/>
        <w:ind w:left="0"/>
        <w:jc w:val="left"/>
      </w:pPr>
      <w:r>
        <w:rPr>
          <w:rFonts w:ascii="Times New Roman"/>
          <w:b/>
          <w:i w:val="false"/>
          <w:color w:val="000000"/>
        </w:rPr>
        <w:t xml:space="preserve"> Перечень земельных участков в границах на разведку твердых полезных ископаемых, в отношении которых подлежит установлению публичный сервитут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Мурсалимов Ардан Жумашевич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Карагандинская область, Осакаровский район, Шидертинский сельский округ, земли села Шидерты, </w:t>
            </w:r>
          </w:p>
          <w:bookmarkEnd w:id="6"/>
          <w:p>
            <w:pPr>
              <w:spacing w:after="20"/>
              <w:ind w:left="20"/>
              <w:jc w:val="both"/>
            </w:pPr>
            <w:r>
              <w:rPr>
                <w:rFonts w:ascii="Times New Roman"/>
                <w:b w:val="false"/>
                <w:i w:val="false"/>
                <w:color w:val="000000"/>
                <w:sz w:val="20"/>
              </w:rPr>
              <w:t>
Чолокиди Галина Павловна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товарищество с ограниченной ответственностью "Birlik Agro Invest"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 земли села Шидерты, товарищество с ограниченной ответственностью "Тайбурыл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земли села Шидерты товарищество с ограниченной ответственностью "Birlik Agro Invest"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Шидертинский сельский округ, земли села Шидерты товарищество с ограниченной ответственностью "Consulting"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