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fefb" w14:textId="02ff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строительства линий электропередачи государственным учреждением "Отдел строительства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Осакаровского района Карагандинской области от 4 июня 2026 года № 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Родниковского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строительства Осакаровского района" на земельный участок площадью 0,5 га, расположенный на территории села Карасу Родниковского сельского округа Осакаровского района, без изъятия земельного участка у собственников и землепользователей, для строительства линий электропередачи к объекту антенно-мачтового сооружения высотой 20 метров сроком на 4 года 11 месяцев.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строительства Осакаровского района" (по согласованию)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земельного участка в соответствии с условиями установленного публичного сервитута;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приведение земельного участка в состояние, пригодное для использования по целевому назначению, после завершения строительства.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Родниковского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Сексенбай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