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8ccb" w14:textId="c6e8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Петровского и Акбельского сельских округов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17 июля 2026 года № 3-р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Бухар-Жырауского района от "17" июля 2026 года № 1, в связи с чрезвычайной ситуацией, вызванной ураганным ветром, прошедшим 16 июля 2026 года, повлекшим повреждение объектов жилищного фонда, инженерной инфраструктуры и объектов жизнеобеспечения на территории Петровского и Акбельского сельских округов Бухар-Жырауского района,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Петровского и Акбельского сельских округов Бухар-Жырауского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местного масштаба курирующего заместителя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органам, организациям и службам гражданской защиты обеспечить выполнение мероприятий по ликвидации последствий чрезвычайной ситуации, восстановлению объектов жилищного фонда, инженерной инфраструктуры и объектов жизнеобеспечения, а также оказание необходимой помощи пострадавшему населению.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