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2439" w14:textId="bfc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Актогайского районного маслихата от 19 декабря 2025 года № 349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4 марта 2026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2026-2028 годы" от 19 декабря 2025 года №349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6834414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5221298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1574369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7077593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-364369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364369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56225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55035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363179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349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