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acfb" w14:textId="faaa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июля 2026 года № 39/01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Абайского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иные вытекающие меры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2015 года № 07/11 "Об утверждении положения государственного учреждения "Отдел земельных отношений, архитектуры и градостроительства Абайского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39/01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отношений, архитектуры и градостроительства Абайского района" является государственным органом Республики Казахстан, осуществляющим руководство в сфере земельных отношений, архитектуры и градостроительства.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отношений, архитектуры и градостроительства Абайского района" ведомства не имеет.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земельных отношений, архитектуры и градостроительства Абайского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отношений, архитектуры и градостроительства 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отношений, архитектуры и градостроительства Абайского района"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отношений, архитектуры и градостроительства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земельных отношений, архитектуры и градостроительства Абайского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отношений, архитектуры и градостроительства Абайского района"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отношений, архитектуры и градостроительства Абайского района" утверждаются в соответствии с действующим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100101, Карагандинская область, Абайский район, город Абай, ул. Абая, строение 26.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"Отдел земельных отношений, архитектуры и градостроительства Абайского района".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земельных отношений, архитектуры и градостроительства Абайского района".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земельных отношений, архитектуры и градостроительства Абайского района" осуществляется из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земельных отношений, архитектуры и градостроительства 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отношений, архитектуры и градостроительства Абайского района".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земельных отношений, архитектуры и градостроительства 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земельных отношений, архитектуры и градостроительства Абайского района": реализация государственной политики в области земельных отношений, архитектуры и градостроительства.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законности в области земельных отношений;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государственных, общественных и частных интересов в сфере архитектуры, градостроительства.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утвержденных в установленном законодательством Республики Казахстан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 и схем развития и застройки населенных пунктов;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планируемой застройке территории либо иных градостроительных изменениях;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решения о строительстве,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строительных объектов районного значения;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регистрации актов о сносе зданий и сооружений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актов приемки строительных объектов в эксплуатацию с обязательным учетом обеспечения доступа маломобильным группам населения;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актуализация дежурных топографических планов подведомственных населенных пунктов в автоматизированной цифровой системе государственного градостроительного кадастра для мониторинга застройки территорий;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и представление на утверждение в районный маслихат градостроительных проектов развития и застройки городов районного значения, генеральных планов сельских населенных пунктов с численностью населения свыше пяти тысяч человек, схем развития и застройки населенных пунктов (упрощенный генеральный план) с численностью населения до пяти тысяч человек, прошедших комплексную градостроительную экспертизу;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и утверждение проектов детальной планировки, прошедших комплексную градостроительную экспертизу;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градостроительных проектов;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утверждение предпроектной документации и проектов строительства, финансируемых за счет средств местного бюджета, а также республиканского бюджета, выделенных на финансирование местного бюджетного инвестиционного проекта;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(намечаемых к строительству) строительных объектов и комплексов в порядке, определенном уполномоченным органом по делам архитектуры, градостроительства и строительства;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реконструкции (переоборудовании, перепланировке) существующих зданий;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информации и (или) сведений для наполнения автоматизированной цифровой системы государственного градостроительного кадастра, а также ее использования при оказании государственных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представление на утверждение дизайн-кода населенных пунктов;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на утверждение правил администрирования дизайн-кода населенных пунктов;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граждан о правилах строительства и эксплуатации индивидуальных жилых домов, других строений и использования земельных участков;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государственными органами по вопросам, относящимся к их компетенции;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планировки территорий с обеспечением прав и законных интересов физических и юридических лиц, общества, правообладателей земельных участков и объектов недвижимости;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привлечения инвестиций при реализации утвержденной градостроительной документации по наиболее рациональному и эффективному использованию территорий;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перечня объектов незавершенного строительства;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направление информации о выявленных в ходе мониторинга самовольно либо незаконно возводимых (возведенных) строительных объектах, равно как об изменении архитектурного облика населенного пункта (составных частей населенного пункта), реконструкции (перепланировке, переоборудовании, перепрофилировании) зданий, отдельных помещений и (или) частей здания, а также нарушениях и отступлениях от выданных и (или) согласованных исходных материалов в государственные органы, осуществляющие государственный архитектурно-строительный контроль и надзор, для принятия мер;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постоянной основе обновлений и изменений в дежурный топографический план;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исков в суд о сносе самовольно либо незаконно возводимых (возведенных) строительных объектов, равно как о приведении архитектурного облика населенного пункта (составных частей населенного пункта) в соответствие с утвержденными требованиями, сохранении объектов историко-культурного наследия и (или) ландшафтов.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наполнение информационной системы "Адресный регистр";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бесхозяйных земельных участков и организация работы по постановке их на учет;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регулирования земельных отношений;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принудительному отчуждению земельных участков для государственных нужд;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делимости и неделимости земельных участков;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кадастровой (оценочной) стоимости конкретных земельных участков, продаваемых в частную собственность государством;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землеустройства и утверждение землеустроительных проектов по формированию земельных участков;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проектов земельно-хозяйственного устройства территорий населенных пунктов;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земельных торгов (конкурсов, аукционов);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проектов и схем городского, районного значения, затрагивающих вопросы использования и охраны земель;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баланса земель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паспортов земельных участков сельскохозяйственного назначения;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в соответствии со статьей 71 настоящего Кодекса;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переводу сельскохозяйственных угодий из одного вида в другой;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земель, неиспользуемых и используемых с нарушением законодательства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резервированию земель;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земельно-кадастрового плана.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учреждения "Отдел земельных отношений, архитектуры и градостроительства Абайского района":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 от других государственных и негосударственных учреждений;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физических и юридических лиц.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земельных отношений, архитектуры и градостроительства Абайского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отношений, архитектуры и градостроительства Абайского района" задач и осуществление им своих функций.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земельных отношений, архитектуры и градостроительства Абайского района" назначается на должность и освобождается от должности акимом Абайского района.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земельных отношений, архитектуры и градостроительства Абайского района" не имеет заместителей.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земельных отношений, архитектуры и градостроительства Абайского района":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приказы, инструкции и дает указания, обязательные для исполнения всеми специалистами государственного учреждения "Отдел земельных отношений, архитектуры и градостроительства Абайского района";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государственный орган во всех государственных и негосударственных учреждениях;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должностные обязанности сотрудников отдела;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договора с юридическими и физическими лицами;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личный прием граждан;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пределах своей компетенции.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земельных отношений, архитектуры и градостроительства Абайского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земельных отношений, архитектуры и градостроительства Абайского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архитектуры и градостроительства Абайского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земельных отношений, архитектуры и градостроительства Абайского района", относится к коммунальной собственности.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земельных отношений, архитектуры и градостроительства Абайского района" не вправе самостоятельно отчуждать или иным способом распоряжаться закрепленным за ним имуществом,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земельных отношений, архитектуры и градостроительства Абайского района"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