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bc78" w14:textId="c45b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19 декабря 2025 года № 464/25 "О бюджете поселков Долинка, Новодолинский, Шахан города Шахтинска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11 августа 2026 года № 519/30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19 декабря 2025 года № 464/25 "О бюджете поселков Долинка, Новодолинский, Шахан города Шахтинска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Долинка, Новодолинский, Шахан города Шахтинска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751 025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133 604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616 876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790 374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39 349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39 349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39 349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519/30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519/30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519/30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464/25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