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b0cd" w14:textId="ba5b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19 декабря 2025 года № 464/25 "О бюджете поселков Долинка, Новодолинский, Шахан города Шахтинска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22 мая 2026 года № 502/28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19 декабря 2025 года № 464/25 "О бюджете поселков Долинка, Новодолинский, Шахан города Шахтинска на 2026 - 2028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763 326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133 604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629 177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792 388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29 062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29 062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29 062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502/28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502/28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502/28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