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64d5" w14:textId="eb96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Карагандинской области от 4 сентября 2019 года № 52/01 "Об утверждении Правил реализации механизмов стабилизации цен на социально значимые продовольственные товары по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13 апреля 2026 года № 24/02</w:t>
      </w:r>
    </w:p>
    <w:p>
      <w:pPr>
        <w:spacing w:after="0"/>
        <w:ind w:left="0"/>
        <w:jc w:val="both"/>
      </w:pPr>
      <w:bookmarkStart w:name="z4" w:id="0"/>
      <w:r>
        <w:rPr>
          <w:rFonts w:ascii="Times New Roman"/>
          <w:b w:val="false"/>
          <w:i w:val="false"/>
          <w:color w:val="000000"/>
          <w:sz w:val="28"/>
        </w:rPr>
        <w:t>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4 сентября 2019 года № 52/01 "Об утверждении Правил реализации механизмов стабилизации цен на социально значимые продовольственные товары по Карагандинской области" (зарегистрировано в Реестре государственной регистрации нормативных правовых актов за № 5452)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по Карагандинской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"13" апреля 2026 года № 24/02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сентября 2019 года № 52/01</w:t>
            </w:r>
          </w:p>
        </w:tc>
      </w:tr>
    </w:tbl>
    <w:bookmarkStart w:name="z12" w:id="4"/>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Карагандинской области</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Карагандинской области (далее – Правила) разработаны в соответствии в соответствии с подпунктом 39)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(далее – Закон),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(далее – Типовые правила), а также пунктом 3 </w:t>
      </w:r>
      <w:r>
        <w:rPr>
          <w:rFonts w:ascii="Times New Roman"/>
          <w:b w:val="false"/>
          <w:i w:val="false"/>
          <w:color w:val="000000"/>
          <w:sz w:val="28"/>
        </w:rPr>
        <w:t>статьи 117</w:t>
      </w:r>
      <w:r>
        <w:rPr>
          <w:rFonts w:ascii="Times New Roman"/>
          <w:b w:val="false"/>
          <w:i w:val="false"/>
          <w:color w:val="000000"/>
          <w:sz w:val="28"/>
        </w:rPr>
        <w:t xml:space="preserve"> Предпринимательского кодекса Республики Казахстан и определяют порядок реализации механизмов стабилизации цен на социально значимые продовольственные товары, в том числе предусматривающих поддержку получателям государственной адресной социальной помощи.</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w:t>
      </w:r>
    </w:p>
    <w:bookmarkEnd w:id="8"/>
    <w:bookmarkStart w:name="z17" w:id="9"/>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9"/>
    <w:bookmarkStart w:name="z18" w:id="10"/>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0"/>
    <w:bookmarkStart w:name="z19" w:id="11"/>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1"/>
    <w:bookmarkStart w:name="z20" w:id="12"/>
    <w:p>
      <w:pPr>
        <w:spacing w:after="0"/>
        <w:ind w:left="0"/>
        <w:jc w:val="both"/>
      </w:pPr>
      <w:r>
        <w:rPr>
          <w:rFonts w:ascii="Times New Roman"/>
          <w:b w:val="false"/>
          <w:i w:val="false"/>
          <w:color w:val="000000"/>
          <w:sz w:val="28"/>
        </w:rPr>
        <w:t>
      5) удешевленная цена – цена, по которой получатели государственной адресной социальной помощи приобретают социально значимые продовольственные товары со скидкой, установленной ежемесячно на одного человека в пределах предельной торговой надбавки;</w:t>
      </w:r>
    </w:p>
    <w:bookmarkEnd w:id="12"/>
    <w:bookmarkStart w:name="z21" w:id="13"/>
    <w:p>
      <w:pPr>
        <w:spacing w:after="0"/>
        <w:ind w:left="0"/>
        <w:jc w:val="both"/>
      </w:pPr>
      <w:r>
        <w:rPr>
          <w:rFonts w:ascii="Times New Roman"/>
          <w:b w:val="false"/>
          <w:i w:val="false"/>
          <w:color w:val="000000"/>
          <w:sz w:val="28"/>
        </w:rPr>
        <w:t>
      6) сельскохозяйственный товаропроизводитель (далее сельхозтоваропроизводитель) - физическое или юридическое лицо, занимающееся производством сельскохозяйственной продукции;</w:t>
      </w:r>
    </w:p>
    <w:bookmarkEnd w:id="13"/>
    <w:bookmarkStart w:name="z22" w:id="14"/>
    <w:p>
      <w:pPr>
        <w:spacing w:after="0"/>
        <w:ind w:left="0"/>
        <w:jc w:val="both"/>
      </w:pPr>
      <w:r>
        <w:rPr>
          <w:rFonts w:ascii="Times New Roman"/>
          <w:b w:val="false"/>
          <w:i w:val="false"/>
          <w:color w:val="000000"/>
          <w:sz w:val="28"/>
        </w:rPr>
        <w:t>
      7) "социальный кошелек" – объект информатизации, предназначенный для извещения (уведомления), учета и получения (оказания) мер государственной поддержки физических лиц;</w:t>
      </w:r>
    </w:p>
    <w:bookmarkEnd w:id="14"/>
    <w:bookmarkStart w:name="z23" w:id="15"/>
    <w:p>
      <w:pPr>
        <w:spacing w:after="0"/>
        <w:ind w:left="0"/>
        <w:jc w:val="both"/>
      </w:pPr>
      <w:r>
        <w:rPr>
          <w:rFonts w:ascii="Times New Roman"/>
          <w:b w:val="false"/>
          <w:i w:val="false"/>
          <w:color w:val="000000"/>
          <w:sz w:val="28"/>
        </w:rPr>
        <w:t>
      8)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9) специализированная организация - организация, созданная по решению Правительства Республики Казахстан, местного исполнительного органа области, города республиканского значения,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 или созданная для содействия развитию экономики регионов (социально-предпринимательские корпорации);</w:t>
      </w:r>
    </w:p>
    <w:bookmarkEnd w:id="16"/>
    <w:bookmarkStart w:name="z25" w:id="17"/>
    <w:p>
      <w:pPr>
        <w:spacing w:after="0"/>
        <w:ind w:left="0"/>
        <w:jc w:val="both"/>
      </w:pPr>
      <w:r>
        <w:rPr>
          <w:rFonts w:ascii="Times New Roman"/>
          <w:b w:val="false"/>
          <w:i w:val="false"/>
          <w:color w:val="000000"/>
          <w:sz w:val="28"/>
        </w:rPr>
        <w:t>
      10) проактивная услуга – государственная услуга, оказываемая без заявления услугополучателя по инициативе услугодателя;</w:t>
      </w:r>
    </w:p>
    <w:bookmarkEnd w:id="17"/>
    <w:bookmarkStart w:name="z26" w:id="18"/>
    <w:p>
      <w:pPr>
        <w:spacing w:after="0"/>
        <w:ind w:left="0"/>
        <w:jc w:val="both"/>
      </w:pPr>
      <w:r>
        <w:rPr>
          <w:rFonts w:ascii="Times New Roman"/>
          <w:b w:val="false"/>
          <w:i w:val="false"/>
          <w:color w:val="000000"/>
          <w:sz w:val="28"/>
        </w:rPr>
        <w:t>
      11)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8"/>
    <w:bookmarkStart w:name="z27" w:id="19"/>
    <w:p>
      <w:pPr>
        <w:spacing w:after="0"/>
        <w:ind w:left="0"/>
        <w:jc w:val="both"/>
      </w:pPr>
      <w:r>
        <w:rPr>
          <w:rFonts w:ascii="Times New Roman"/>
          <w:b w:val="false"/>
          <w:i w:val="false"/>
          <w:color w:val="000000"/>
          <w:sz w:val="28"/>
        </w:rPr>
        <w:t>
      12) информационная система прослеживаемости товаров – подсистема информационной системы маркировки и прослеживаемости товаров,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 с применением Национального каталога товаров;</w:t>
      </w:r>
    </w:p>
    <w:bookmarkEnd w:id="19"/>
    <w:bookmarkStart w:name="z28" w:id="20"/>
    <w:p>
      <w:pPr>
        <w:spacing w:after="0"/>
        <w:ind w:left="0"/>
        <w:jc w:val="both"/>
      </w:pPr>
      <w:r>
        <w:rPr>
          <w:rFonts w:ascii="Times New Roman"/>
          <w:b w:val="false"/>
          <w:i w:val="false"/>
          <w:color w:val="000000"/>
          <w:sz w:val="28"/>
        </w:rPr>
        <w:t>
      13)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20"/>
    <w:bookmarkStart w:name="z29" w:id="21"/>
    <w:p>
      <w:pPr>
        <w:spacing w:after="0"/>
        <w:ind w:left="0"/>
        <w:jc w:val="both"/>
      </w:pPr>
      <w:r>
        <w:rPr>
          <w:rFonts w:ascii="Times New Roman"/>
          <w:b w:val="false"/>
          <w:i w:val="false"/>
          <w:color w:val="000000"/>
          <w:sz w:val="28"/>
        </w:rPr>
        <w:t>
      14)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21"/>
    <w:bookmarkStart w:name="z30" w:id="22"/>
    <w:p>
      <w:pPr>
        <w:spacing w:after="0"/>
        <w:ind w:left="0"/>
        <w:jc w:val="both"/>
      </w:pPr>
      <w:r>
        <w:rPr>
          <w:rFonts w:ascii="Times New Roman"/>
          <w:b w:val="false"/>
          <w:i w:val="false"/>
          <w:color w:val="000000"/>
          <w:sz w:val="28"/>
        </w:rPr>
        <w:t>
      15) форвард - производственный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22"/>
    <w:bookmarkStart w:name="z31" w:id="23"/>
    <w:p>
      <w:pPr>
        <w:spacing w:after="0"/>
        <w:ind w:left="0"/>
        <w:jc w:val="both"/>
      </w:pPr>
      <w:r>
        <w:rPr>
          <w:rFonts w:ascii="Times New Roman"/>
          <w:b w:val="false"/>
          <w:i w:val="false"/>
          <w:color w:val="000000"/>
          <w:sz w:val="28"/>
        </w:rPr>
        <w:t>
      16) цифровой продовольственный ваучер – целевая безналичная поддержка, предоставляемая получателям государственной адресной социальной помощи в виде скидки при приобретении социально значимых продовольственных товаров;</w:t>
      </w:r>
    </w:p>
    <w:bookmarkEnd w:id="23"/>
    <w:bookmarkStart w:name="z32" w:id="24"/>
    <w:p>
      <w:pPr>
        <w:spacing w:after="0"/>
        <w:ind w:left="0"/>
        <w:jc w:val="both"/>
      </w:pPr>
      <w:r>
        <w:rPr>
          <w:rFonts w:ascii="Times New Roman"/>
          <w:b w:val="false"/>
          <w:i w:val="false"/>
          <w:color w:val="000000"/>
          <w:sz w:val="28"/>
        </w:rPr>
        <w:t>
      17)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24"/>
    <w:bookmarkStart w:name="z33" w:id="25"/>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настоящими Правилами.</w:t>
      </w:r>
    </w:p>
    <w:bookmarkEnd w:id="25"/>
    <w:bookmarkStart w:name="z34" w:id="26"/>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6"/>
    <w:bookmarkStart w:name="z35" w:id="27"/>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государственных органов акимата Карагандинской области в сфере агропромышленного комплекса, в сфере предпринимательской деятельности, в сфере социальной защиты населения,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7"/>
    <w:bookmarkStart w:name="z36" w:id="28"/>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8"/>
    <w:bookmarkStart w:name="z37" w:id="29"/>
    <w:p>
      <w:pPr>
        <w:spacing w:after="0"/>
        <w:ind w:left="0"/>
        <w:jc w:val="both"/>
      </w:pPr>
      <w:r>
        <w:rPr>
          <w:rFonts w:ascii="Times New Roman"/>
          <w:b w:val="false"/>
          <w:i w:val="false"/>
          <w:color w:val="000000"/>
          <w:sz w:val="28"/>
        </w:rPr>
        <w:t>
      7. К компетенции Комиссии относятся:</w:t>
      </w:r>
    </w:p>
    <w:bookmarkEnd w:id="29"/>
    <w:bookmarkStart w:name="z38" w:id="30"/>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Карагандинской области;</w:t>
      </w:r>
    </w:p>
    <w:bookmarkEnd w:id="30"/>
    <w:bookmarkStart w:name="z39" w:id="31"/>
    <w:p>
      <w:pPr>
        <w:spacing w:after="0"/>
        <w:ind w:left="0"/>
        <w:jc w:val="both"/>
      </w:pPr>
      <w:r>
        <w:rPr>
          <w:rFonts w:ascii="Times New Roman"/>
          <w:b w:val="false"/>
          <w:i w:val="false"/>
          <w:color w:val="000000"/>
          <w:sz w:val="28"/>
        </w:rPr>
        <w:t>
      2) определение перечня продовольственных товаров,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31"/>
    <w:bookmarkStart w:name="z40" w:id="32"/>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настоящими Правилами;</w:t>
      </w:r>
    </w:p>
    <w:bookmarkEnd w:id="32"/>
    <w:bookmarkStart w:name="z41" w:id="33"/>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33"/>
    <w:bookmarkStart w:name="z42" w:id="34"/>
    <w:p>
      <w:pPr>
        <w:spacing w:after="0"/>
        <w:ind w:left="0"/>
        <w:jc w:val="both"/>
      </w:pPr>
      <w:r>
        <w:rPr>
          <w:rFonts w:ascii="Times New Roman"/>
          <w:b w:val="false"/>
          <w:i w:val="false"/>
          <w:color w:val="000000"/>
          <w:sz w:val="28"/>
        </w:rPr>
        <w:t>
      8. Образование и организацию работы Комиссии обеспечивает акимат Карагандинской области (далее - акимат области).</w:t>
      </w:r>
    </w:p>
    <w:bookmarkEnd w:id="34"/>
    <w:bookmarkStart w:name="z43" w:id="35"/>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5"/>
    <w:bookmarkStart w:name="z44" w:id="36"/>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6"/>
    <w:bookmarkStart w:name="z45" w:id="37"/>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7"/>
    <w:bookmarkStart w:name="z46" w:id="38"/>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8"/>
    <w:bookmarkStart w:name="z47" w:id="39"/>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9"/>
    <w:bookmarkStart w:name="z48" w:id="40"/>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40"/>
    <w:bookmarkStart w:name="z49" w:id="41"/>
    <w:p>
      <w:pPr>
        <w:spacing w:after="0"/>
        <w:ind w:left="0"/>
        <w:jc w:val="both"/>
      </w:pPr>
      <w:r>
        <w:rPr>
          <w:rFonts w:ascii="Times New Roman"/>
          <w:b w:val="false"/>
          <w:i w:val="false"/>
          <w:color w:val="000000"/>
          <w:sz w:val="28"/>
        </w:rPr>
        <w:t>
      13. Специализированная организация представляет в акимат области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 почтовой связи, либо нарочно через канцелярию акимата области.</w:t>
      </w:r>
    </w:p>
    <w:bookmarkEnd w:id="41"/>
    <w:bookmarkStart w:name="z50" w:id="42"/>
    <w:p>
      <w:pPr>
        <w:spacing w:after="0"/>
        <w:ind w:left="0"/>
        <w:jc w:val="both"/>
      </w:pPr>
      <w:r>
        <w:rPr>
          <w:rFonts w:ascii="Times New Roman"/>
          <w:b w:val="false"/>
          <w:i w:val="false"/>
          <w:color w:val="000000"/>
          <w:sz w:val="28"/>
        </w:rPr>
        <w:t xml:space="preserve">
      Акимат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w:t>
      </w:r>
    </w:p>
    <w:bookmarkEnd w:id="42"/>
    <w:bookmarkStart w:name="z51" w:id="43"/>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43"/>
    <w:bookmarkStart w:name="z52" w:id="44"/>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w:t>
      </w:r>
    </w:p>
    <w:bookmarkEnd w:id="44"/>
    <w:bookmarkStart w:name="z53" w:id="45"/>
    <w:p>
      <w:pPr>
        <w:spacing w:after="0"/>
        <w:ind w:left="0"/>
        <w:jc w:val="both"/>
      </w:pPr>
      <w:r>
        <w:rPr>
          <w:rFonts w:ascii="Times New Roman"/>
          <w:b w:val="false"/>
          <w:i w:val="false"/>
          <w:color w:val="000000"/>
          <w:sz w:val="28"/>
        </w:rPr>
        <w:t>
      1) деятельность стабилизационных фондов;</w:t>
      </w:r>
    </w:p>
    <w:bookmarkEnd w:id="45"/>
    <w:bookmarkStart w:name="z54" w:id="46"/>
    <w:p>
      <w:pPr>
        <w:spacing w:after="0"/>
        <w:ind w:left="0"/>
        <w:jc w:val="both"/>
      </w:pPr>
      <w:r>
        <w:rPr>
          <w:rFonts w:ascii="Times New Roman"/>
          <w:b w:val="false"/>
          <w:i w:val="false"/>
          <w:color w:val="000000"/>
          <w:sz w:val="28"/>
        </w:rPr>
        <w:t>
      2) предоставление займа субъектам предпринимательства, в том числе для реализации социально значимых продовольственных товаров получателям государственной адресной социальной помощи.</w:t>
      </w:r>
    </w:p>
    <w:bookmarkEnd w:id="46"/>
    <w:bookmarkStart w:name="z55" w:id="47"/>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области, в том числе, выделенные ранее на формирование регионального стабилизационного фонда продовольственных товаров.</w:t>
      </w:r>
    </w:p>
    <w:bookmarkEnd w:id="47"/>
    <w:bookmarkStart w:name="z56" w:id="48"/>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8"/>
    <w:bookmarkStart w:name="z57" w:id="49"/>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49"/>
    <w:bookmarkStart w:name="z58" w:id="50"/>
    <w:p>
      <w:pPr>
        <w:spacing w:after="0"/>
        <w:ind w:left="0"/>
        <w:jc w:val="both"/>
      </w:pPr>
      <w:r>
        <w:rPr>
          <w:rFonts w:ascii="Times New Roman"/>
          <w:b w:val="false"/>
          <w:i w:val="false"/>
          <w:color w:val="000000"/>
          <w:sz w:val="28"/>
        </w:rPr>
        <w:t>
      17.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50"/>
    <w:bookmarkStart w:name="z59" w:id="51"/>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51"/>
    <w:bookmarkStart w:name="z60" w:id="52"/>
    <w:p>
      <w:pPr>
        <w:spacing w:after="0"/>
        <w:ind w:left="0"/>
        <w:jc w:val="both"/>
      </w:pPr>
      <w:r>
        <w:rPr>
          <w:rFonts w:ascii="Times New Roman"/>
          <w:b w:val="false"/>
          <w:i w:val="false"/>
          <w:color w:val="000000"/>
          <w:sz w:val="28"/>
        </w:rPr>
        <w:t>
      до 1 октября текущего финансового года для обеспечения населения ранней овощной продукцией в весенне-летний период следующего года;</w:t>
      </w:r>
    </w:p>
    <w:bookmarkEnd w:id="52"/>
    <w:bookmarkStart w:name="z61" w:id="53"/>
    <w:p>
      <w:pPr>
        <w:spacing w:after="0"/>
        <w:ind w:left="0"/>
        <w:jc w:val="both"/>
      </w:pPr>
      <w:r>
        <w:rPr>
          <w:rFonts w:ascii="Times New Roman"/>
          <w:b w:val="false"/>
          <w:i w:val="false"/>
          <w:color w:val="000000"/>
          <w:sz w:val="28"/>
        </w:rPr>
        <w:t>
      до 1 февраля текущего финансового года для обеспечения населения овощной продукцией в зимне-весенний период следующего года.</w:t>
      </w:r>
    </w:p>
    <w:bookmarkEnd w:id="53"/>
    <w:bookmarkStart w:name="z62" w:id="54"/>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4"/>
    <w:bookmarkStart w:name="z63" w:id="55"/>
    <w:p>
      <w:pPr>
        <w:spacing w:after="0"/>
        <w:ind w:left="0"/>
        <w:jc w:val="both"/>
      </w:pPr>
      <w:r>
        <w:rPr>
          <w:rFonts w:ascii="Times New Roman"/>
          <w:b w:val="false"/>
          <w:i w:val="false"/>
          <w:color w:val="000000"/>
          <w:sz w:val="28"/>
        </w:rPr>
        <w:t>
      20. Поставка социально значимых продовольственных товаров, закупленных в рамках форварда с установлением фиксированной цены, осуществляется на основании графика и фиксированных отпускных/розничных цен, утвержденных специализированной организацией совместно с местным исполнительным органом области, в том числе овощной продукции в период межсезонья (зимне-весенний период: январь, февраль, март; весенне-летний период: апрель, май, июнь), либо в другие периоды в случае необходимости оказания регулирующего воздействия на внутренний рынок.</w:t>
      </w:r>
    </w:p>
    <w:bookmarkEnd w:id="55"/>
    <w:bookmarkStart w:name="z64" w:id="56"/>
    <w:p>
      <w:pPr>
        <w:spacing w:after="0"/>
        <w:ind w:left="0"/>
        <w:jc w:val="both"/>
      </w:pPr>
      <w:r>
        <w:rPr>
          <w:rFonts w:ascii="Times New Roman"/>
          <w:b w:val="false"/>
          <w:i w:val="false"/>
          <w:color w:val="000000"/>
          <w:sz w:val="28"/>
        </w:rPr>
        <w:t>
      21. Объем овощной продукции (капуста, картофель, лук, морковь), приобретаемой специализированной организацией в целях стабилизации цен, определяется в размере не менее 30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56"/>
    <w:bookmarkStart w:name="z65" w:id="57"/>
    <w:p>
      <w:pPr>
        <w:spacing w:after="0"/>
        <w:ind w:left="0"/>
        <w:jc w:val="both"/>
      </w:pPr>
      <w:r>
        <w:rPr>
          <w:rFonts w:ascii="Times New Roman"/>
          <w:b w:val="false"/>
          <w:i w:val="false"/>
          <w:color w:val="000000"/>
          <w:sz w:val="28"/>
        </w:rPr>
        <w:t>
      22. Специализированная организация совместно с государственным органом акима области в сфере агропромышленного комплекса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7"/>
    <w:bookmarkStart w:name="z66" w:id="58"/>
    <w:p>
      <w:pPr>
        <w:spacing w:after="0"/>
        <w:ind w:left="0"/>
        <w:jc w:val="both"/>
      </w:pPr>
      <w:r>
        <w:rPr>
          <w:rFonts w:ascii="Times New Roman"/>
          <w:b w:val="false"/>
          <w:i w:val="false"/>
          <w:color w:val="000000"/>
          <w:sz w:val="28"/>
        </w:rPr>
        <w:t xml:space="preserve">
      23.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8"/>
    <w:bookmarkStart w:name="z67" w:id="59"/>
    <w:p>
      <w:pPr>
        <w:spacing w:after="0"/>
        <w:ind w:left="0"/>
        <w:jc w:val="both"/>
      </w:pPr>
      <w:r>
        <w:rPr>
          <w:rFonts w:ascii="Times New Roman"/>
          <w:b w:val="false"/>
          <w:i w:val="false"/>
          <w:color w:val="000000"/>
          <w:sz w:val="28"/>
        </w:rPr>
        <w:t>
      24. Акимат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социальные сети, официальные сайты местного исполнительного органа и специализированной организации:</w:t>
      </w:r>
    </w:p>
    <w:bookmarkEnd w:id="59"/>
    <w:bookmarkStart w:name="z68" w:id="60"/>
    <w:p>
      <w:pPr>
        <w:spacing w:after="0"/>
        <w:ind w:left="0"/>
        <w:jc w:val="both"/>
      </w:pPr>
      <w:r>
        <w:rPr>
          <w:rFonts w:ascii="Times New Roman"/>
          <w:b w:val="false"/>
          <w:i w:val="false"/>
          <w:color w:val="000000"/>
          <w:sz w:val="28"/>
        </w:rPr>
        <w:t>
      1) о порядке проведения форвардного закупа, начале и результатах его проведения с указанием перечня сельхозтоваропроизводителей и перерабатывающих предприятий, местонахождении торговых объектов, осуществляющих товарные интервенции;</w:t>
      </w:r>
    </w:p>
    <w:bookmarkEnd w:id="60"/>
    <w:bookmarkStart w:name="z69" w:id="61"/>
    <w:p>
      <w:pPr>
        <w:spacing w:after="0"/>
        <w:ind w:left="0"/>
        <w:jc w:val="both"/>
      </w:pPr>
      <w:r>
        <w:rPr>
          <w:rFonts w:ascii="Times New Roman"/>
          <w:b w:val="false"/>
          <w:i w:val="false"/>
          <w:color w:val="000000"/>
          <w:sz w:val="28"/>
        </w:rPr>
        <w:t>
      2) о порядке предоставления займа субъектам предпринимательства, начале и результатах его предоставления с указанием перечня субъектов предпринимательства, местонахождении торговых объектов, реализующих социально значимых продовольственные товары по фиксированной цене;</w:t>
      </w:r>
    </w:p>
    <w:bookmarkEnd w:id="61"/>
    <w:bookmarkStart w:name="z70" w:id="62"/>
    <w:p>
      <w:pPr>
        <w:spacing w:after="0"/>
        <w:ind w:left="0"/>
        <w:jc w:val="both"/>
      </w:pPr>
      <w:r>
        <w:rPr>
          <w:rFonts w:ascii="Times New Roman"/>
          <w:b w:val="false"/>
          <w:i w:val="false"/>
          <w:color w:val="000000"/>
          <w:sz w:val="28"/>
        </w:rPr>
        <w:t>
      3) о порядке предоставления займа субъектам предпринимательства, а также о начале и результатах его реализации, с указанием перечня субъектов предпринимательства и местонахождения торговых объектов, реализующих социально значимые продовольственные товары получателям государственной адресной социальной помощи по удешевленной цене с использованием цифровых продовольственных ваучеров посредством "социального кошелька".</w:t>
      </w:r>
    </w:p>
    <w:bookmarkEnd w:id="62"/>
    <w:bookmarkStart w:name="z71" w:id="63"/>
    <w:p>
      <w:pPr>
        <w:spacing w:after="0"/>
        <w:ind w:left="0"/>
        <w:jc w:val="both"/>
      </w:pPr>
      <w:r>
        <w:rPr>
          <w:rFonts w:ascii="Times New Roman"/>
          <w:b w:val="false"/>
          <w:i w:val="false"/>
          <w:color w:val="000000"/>
          <w:sz w:val="28"/>
        </w:rPr>
        <w:t>
      25. Информация о ходе реализации механизмов стабилизации цен на социально значимые продовольственные товары вносится специализированной организацией в Информационную систему прослеживаемости товаров уполномоченного государственного органа в области регулирования торговой деятельности.</w:t>
      </w:r>
    </w:p>
    <w:bookmarkEnd w:id="63"/>
    <w:bookmarkStart w:name="z72" w:id="64"/>
    <w:p>
      <w:pPr>
        <w:spacing w:after="0"/>
        <w:ind w:left="0"/>
        <w:jc w:val="both"/>
      </w:pPr>
      <w:r>
        <w:rPr>
          <w:rFonts w:ascii="Times New Roman"/>
          <w:b w:val="false"/>
          <w:i w:val="false"/>
          <w:color w:val="000000"/>
          <w:sz w:val="28"/>
        </w:rPr>
        <w:t>
      26. Особенности (детали) реализации механизмов стабилизации цен на социально значимые продовольственные товары, не регламентированные Типовыми правилами, определяются настоящими Правилами реализации механизмов стабилизации цен на социально значимые продовольственные товары.</w:t>
      </w:r>
    </w:p>
    <w:bookmarkEnd w:id="64"/>
    <w:bookmarkStart w:name="z73" w:id="65"/>
    <w:p>
      <w:pPr>
        <w:spacing w:after="0"/>
        <w:ind w:left="0"/>
        <w:jc w:val="left"/>
      </w:pPr>
      <w:r>
        <w:rPr>
          <w:rFonts w:ascii="Times New Roman"/>
          <w:b/>
          <w:i w:val="false"/>
          <w:color w:val="000000"/>
        </w:rPr>
        <w:t xml:space="preserve"> Глава 3. Порядок деятельности региональных стабилизационных фондов продовольственных товаров</w:t>
      </w:r>
    </w:p>
    <w:bookmarkEnd w:id="65"/>
    <w:bookmarkStart w:name="z74" w:id="66"/>
    <w:p>
      <w:pPr>
        <w:spacing w:after="0"/>
        <w:ind w:left="0"/>
        <w:jc w:val="both"/>
      </w:pPr>
      <w:r>
        <w:rPr>
          <w:rFonts w:ascii="Times New Roman"/>
          <w:b w:val="false"/>
          <w:i w:val="false"/>
          <w:color w:val="000000"/>
          <w:sz w:val="28"/>
        </w:rPr>
        <w:t>
      27.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w:t>
      </w:r>
    </w:p>
    <w:bookmarkEnd w:id="66"/>
    <w:bookmarkStart w:name="z75" w:id="67"/>
    <w:p>
      <w:pPr>
        <w:spacing w:after="0"/>
        <w:ind w:left="0"/>
        <w:jc w:val="both"/>
      </w:pPr>
      <w:r>
        <w:rPr>
          <w:rFonts w:ascii="Times New Roman"/>
          <w:b w:val="false"/>
          <w:i w:val="false"/>
          <w:color w:val="000000"/>
          <w:sz w:val="28"/>
        </w:rPr>
        <w:t>
      28.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67"/>
    <w:bookmarkStart w:name="z76" w:id="68"/>
    <w:p>
      <w:pPr>
        <w:spacing w:after="0"/>
        <w:ind w:left="0"/>
        <w:jc w:val="both"/>
      </w:pPr>
      <w:r>
        <w:rPr>
          <w:rFonts w:ascii="Times New Roman"/>
          <w:b w:val="false"/>
          <w:i w:val="false"/>
          <w:color w:val="000000"/>
          <w:sz w:val="28"/>
        </w:rPr>
        <w:t>
      29.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8"/>
    <w:bookmarkStart w:name="z77" w:id="69"/>
    <w:p>
      <w:pPr>
        <w:spacing w:after="0"/>
        <w:ind w:left="0"/>
        <w:jc w:val="both"/>
      </w:pPr>
      <w:r>
        <w:rPr>
          <w:rFonts w:ascii="Times New Roman"/>
          <w:b w:val="false"/>
          <w:i w:val="false"/>
          <w:color w:val="000000"/>
          <w:sz w:val="28"/>
        </w:rPr>
        <w:t>
      30.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который утверждается уполномоченным органом в области регулирования торговой деятельности.</w:t>
      </w:r>
    </w:p>
    <w:bookmarkEnd w:id="69"/>
    <w:bookmarkStart w:name="z78" w:id="70"/>
    <w:p>
      <w:pPr>
        <w:spacing w:after="0"/>
        <w:ind w:left="0"/>
        <w:jc w:val="both"/>
      </w:pPr>
      <w:r>
        <w:rPr>
          <w:rFonts w:ascii="Times New Roman"/>
          <w:b w:val="false"/>
          <w:i w:val="false"/>
          <w:color w:val="000000"/>
          <w:sz w:val="28"/>
        </w:rPr>
        <w:t xml:space="preserve">
      31.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70"/>
    <w:bookmarkStart w:name="z79" w:id="71"/>
    <w:p>
      <w:pPr>
        <w:spacing w:after="0"/>
        <w:ind w:left="0"/>
        <w:jc w:val="both"/>
      </w:pPr>
      <w:r>
        <w:rPr>
          <w:rFonts w:ascii="Times New Roman"/>
          <w:b w:val="false"/>
          <w:i w:val="false"/>
          <w:color w:val="000000"/>
          <w:sz w:val="28"/>
        </w:rPr>
        <w:t>
      32.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w:t>
      </w:r>
    </w:p>
    <w:bookmarkEnd w:id="71"/>
    <w:bookmarkStart w:name="z80" w:id="72"/>
    <w:p>
      <w:pPr>
        <w:spacing w:after="0"/>
        <w:ind w:left="0"/>
        <w:jc w:val="both"/>
      </w:pPr>
      <w:r>
        <w:rPr>
          <w:rFonts w:ascii="Times New Roman"/>
          <w:b w:val="false"/>
          <w:i w:val="false"/>
          <w:color w:val="000000"/>
          <w:sz w:val="28"/>
        </w:rPr>
        <w:t>
      33. Акимат области на основании рекомендации Комиссии утверждает перечень закупаемых продовольственных товаров и предельную торговую надбавку.</w:t>
      </w:r>
    </w:p>
    <w:bookmarkEnd w:id="72"/>
    <w:bookmarkStart w:name="z81" w:id="73"/>
    <w:p>
      <w:pPr>
        <w:spacing w:after="0"/>
        <w:ind w:left="0"/>
        <w:jc w:val="both"/>
      </w:pPr>
      <w:r>
        <w:rPr>
          <w:rFonts w:ascii="Times New Roman"/>
          <w:b w:val="false"/>
          <w:i w:val="false"/>
          <w:color w:val="000000"/>
          <w:sz w:val="28"/>
        </w:rPr>
        <w:t>
      34.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с возможностью хранения у сельхозтоваропроизводителя.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(дистрибьюторов), специализирующихся на реализации продовольственных товаров, а также у специализированной организации.</w:t>
      </w:r>
    </w:p>
    <w:bookmarkEnd w:id="73"/>
    <w:bookmarkStart w:name="z82" w:id="74"/>
    <w:p>
      <w:pPr>
        <w:spacing w:after="0"/>
        <w:ind w:left="0"/>
        <w:jc w:val="both"/>
      </w:pPr>
      <w:r>
        <w:rPr>
          <w:rFonts w:ascii="Times New Roman"/>
          <w:b w:val="false"/>
          <w:i w:val="false"/>
          <w:color w:val="000000"/>
          <w:sz w:val="28"/>
        </w:rPr>
        <w:t>
      35.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74"/>
    <w:bookmarkStart w:name="z83" w:id="75"/>
    <w:p>
      <w:pPr>
        <w:spacing w:after="0"/>
        <w:ind w:left="0"/>
        <w:jc w:val="both"/>
      </w:pPr>
      <w:r>
        <w:rPr>
          <w:rFonts w:ascii="Times New Roman"/>
          <w:b w:val="false"/>
          <w:i w:val="false"/>
          <w:color w:val="000000"/>
          <w:sz w:val="28"/>
        </w:rPr>
        <w:t>
      36. При приобретении социально значимых продовольственных товаров в региональный стабилизационный фонд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75"/>
    <w:bookmarkStart w:name="z84" w:id="76"/>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76"/>
    <w:bookmarkStart w:name="z85" w:id="77"/>
    <w:p>
      <w:pPr>
        <w:spacing w:after="0"/>
        <w:ind w:left="0"/>
        <w:jc w:val="both"/>
      </w:pPr>
      <w:r>
        <w:rPr>
          <w:rFonts w:ascii="Times New Roman"/>
          <w:b w:val="false"/>
          <w:i w:val="false"/>
          <w:color w:val="000000"/>
          <w:sz w:val="28"/>
        </w:rPr>
        <w:t>
      37.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77"/>
    <w:bookmarkStart w:name="z86" w:id="78"/>
    <w:p>
      <w:pPr>
        <w:spacing w:after="0"/>
        <w:ind w:left="0"/>
        <w:jc w:val="both"/>
      </w:pPr>
      <w:r>
        <w:rPr>
          <w:rFonts w:ascii="Times New Roman"/>
          <w:b w:val="false"/>
          <w:i w:val="false"/>
          <w:color w:val="000000"/>
          <w:sz w:val="28"/>
        </w:rPr>
        <w:t>
      38.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8"/>
    <w:bookmarkStart w:name="z87" w:id="79"/>
    <w:p>
      <w:pPr>
        <w:spacing w:after="0"/>
        <w:ind w:left="0"/>
        <w:jc w:val="both"/>
      </w:pPr>
      <w:r>
        <w:rPr>
          <w:rFonts w:ascii="Times New Roman"/>
          <w:b w:val="false"/>
          <w:i w:val="false"/>
          <w:color w:val="000000"/>
          <w:sz w:val="28"/>
        </w:rPr>
        <w:t>
      39.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79"/>
    <w:bookmarkStart w:name="z88" w:id="80"/>
    <w:p>
      <w:pPr>
        <w:spacing w:after="0"/>
        <w:ind w:left="0"/>
        <w:jc w:val="both"/>
      </w:pPr>
      <w:r>
        <w:rPr>
          <w:rFonts w:ascii="Times New Roman"/>
          <w:b w:val="false"/>
          <w:i w:val="false"/>
          <w:color w:val="000000"/>
          <w:sz w:val="28"/>
        </w:rPr>
        <w:t>
      40.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80"/>
    <w:bookmarkStart w:name="z89" w:id="81"/>
    <w:p>
      <w:pPr>
        <w:spacing w:after="0"/>
        <w:ind w:left="0"/>
        <w:jc w:val="both"/>
      </w:pPr>
      <w:r>
        <w:rPr>
          <w:rFonts w:ascii="Times New Roman"/>
          <w:b w:val="false"/>
          <w:i w:val="false"/>
          <w:color w:val="000000"/>
          <w:sz w:val="28"/>
        </w:rPr>
        <w:t>
      41.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81"/>
    <w:bookmarkStart w:name="z90" w:id="82"/>
    <w:p>
      <w:pPr>
        <w:spacing w:after="0"/>
        <w:ind w:left="0"/>
        <w:jc w:val="both"/>
      </w:pPr>
      <w:r>
        <w:rPr>
          <w:rFonts w:ascii="Times New Roman"/>
          <w:b w:val="false"/>
          <w:i w:val="false"/>
          <w:color w:val="000000"/>
          <w:sz w:val="28"/>
        </w:rPr>
        <w:t>
      42.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82"/>
    <w:bookmarkStart w:name="z91" w:id="83"/>
    <w:p>
      <w:pPr>
        <w:spacing w:after="0"/>
        <w:ind w:left="0"/>
        <w:jc w:val="both"/>
      </w:pPr>
      <w:r>
        <w:rPr>
          <w:rFonts w:ascii="Times New Roman"/>
          <w:b w:val="false"/>
          <w:i w:val="false"/>
          <w:color w:val="000000"/>
          <w:sz w:val="28"/>
        </w:rPr>
        <w:t>
      43.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83"/>
    <w:bookmarkStart w:name="z92" w:id="84"/>
    <w:p>
      <w:pPr>
        <w:spacing w:after="0"/>
        <w:ind w:left="0"/>
        <w:jc w:val="both"/>
      </w:pPr>
      <w:r>
        <w:rPr>
          <w:rFonts w:ascii="Times New Roman"/>
          <w:b w:val="false"/>
          <w:i w:val="false"/>
          <w:color w:val="000000"/>
          <w:sz w:val="28"/>
        </w:rPr>
        <w:t>
      44.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области, и оговаривается в договоре о реализации, заключенном специализированной организацией с перерабатывающим предприятием.</w:t>
      </w:r>
    </w:p>
    <w:bookmarkEnd w:id="84"/>
    <w:bookmarkStart w:name="z93" w:id="85"/>
    <w:p>
      <w:pPr>
        <w:spacing w:after="0"/>
        <w:ind w:left="0"/>
        <w:jc w:val="both"/>
      </w:pPr>
      <w:r>
        <w:rPr>
          <w:rFonts w:ascii="Times New Roman"/>
          <w:b w:val="false"/>
          <w:i w:val="false"/>
          <w:color w:val="000000"/>
          <w:sz w:val="28"/>
        </w:rPr>
        <w:t>
      45. Акимат области совместно с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85"/>
    <w:bookmarkStart w:name="z94" w:id="86"/>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86"/>
    <w:bookmarkStart w:name="z95" w:id="87"/>
    <w:p>
      <w:pPr>
        <w:spacing w:after="0"/>
        <w:ind w:left="0"/>
        <w:jc w:val="both"/>
      </w:pPr>
      <w:r>
        <w:rPr>
          <w:rFonts w:ascii="Times New Roman"/>
          <w:b w:val="false"/>
          <w:i w:val="false"/>
          <w:color w:val="000000"/>
          <w:sz w:val="28"/>
        </w:rPr>
        <w:t>
      46.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количества получателей государственной адресной социальной помощи и иных сведений. Предоставление займа осуществляется на условиях возвратности, обеспеченности и платности путем заключения договора займа.</w:t>
      </w:r>
    </w:p>
    <w:bookmarkEnd w:id="87"/>
    <w:bookmarkStart w:name="z96" w:id="88"/>
    <w:p>
      <w:pPr>
        <w:spacing w:after="0"/>
        <w:ind w:left="0"/>
        <w:jc w:val="both"/>
      </w:pPr>
      <w:r>
        <w:rPr>
          <w:rFonts w:ascii="Times New Roman"/>
          <w:b w:val="false"/>
          <w:i w:val="false"/>
          <w:color w:val="000000"/>
          <w:sz w:val="28"/>
        </w:rPr>
        <w:t>
      47.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8"/>
    <w:bookmarkStart w:name="z97" w:id="89"/>
    <w:p>
      <w:pPr>
        <w:spacing w:after="0"/>
        <w:ind w:left="0"/>
        <w:jc w:val="both"/>
      </w:pPr>
      <w:r>
        <w:rPr>
          <w:rFonts w:ascii="Times New Roman"/>
          <w:b w:val="false"/>
          <w:i w:val="false"/>
          <w:color w:val="000000"/>
          <w:sz w:val="28"/>
        </w:rPr>
        <w:t>
      48. Стабилизация цен обеспечивается путем:</w:t>
      </w:r>
    </w:p>
    <w:bookmarkEnd w:id="89"/>
    <w:bookmarkStart w:name="z98" w:id="90"/>
    <w:p>
      <w:pPr>
        <w:spacing w:after="0"/>
        <w:ind w:left="0"/>
        <w:jc w:val="both"/>
      </w:pPr>
      <w:r>
        <w:rPr>
          <w:rFonts w:ascii="Times New Roman"/>
          <w:b w:val="false"/>
          <w:i w:val="false"/>
          <w:color w:val="000000"/>
          <w:sz w:val="28"/>
        </w:rPr>
        <w:t>
      1)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90"/>
    <w:bookmarkStart w:name="z99" w:id="91"/>
    <w:p>
      <w:pPr>
        <w:spacing w:after="0"/>
        <w:ind w:left="0"/>
        <w:jc w:val="both"/>
      </w:pPr>
      <w:r>
        <w:rPr>
          <w:rFonts w:ascii="Times New Roman"/>
          <w:b w:val="false"/>
          <w:i w:val="false"/>
          <w:color w:val="000000"/>
          <w:sz w:val="28"/>
        </w:rPr>
        <w:t>
      2) реализации социально значимых продовольственных товаров получателям государственной адресной социальной помощи по удешевленной цене с использованием цифровых продовольственных ваучеров.</w:t>
      </w:r>
    </w:p>
    <w:bookmarkEnd w:id="91"/>
    <w:bookmarkStart w:name="z100" w:id="92"/>
    <w:p>
      <w:pPr>
        <w:spacing w:after="0"/>
        <w:ind w:left="0"/>
        <w:jc w:val="both"/>
      </w:pPr>
      <w:r>
        <w:rPr>
          <w:rFonts w:ascii="Times New Roman"/>
          <w:b w:val="false"/>
          <w:i w:val="false"/>
          <w:color w:val="000000"/>
          <w:sz w:val="28"/>
        </w:rPr>
        <w:t>
      49. В целях оказания немонетарной государственной поддержки получателям государственной адресной социальной помощи специализированная организация предоставляет займы субъектам предпринимательства (торговым объектам) для реализации социально значимых продовольственных товаров, определяемым Комиссией по обеспечению реализации механизмов стабилизации цен на социально значимые продовольственные товары, с учетом количества получателей государственной адресной социальной помощи в соответствующем регионе.</w:t>
      </w:r>
    </w:p>
    <w:bookmarkEnd w:id="92"/>
    <w:bookmarkStart w:name="z101" w:id="93"/>
    <w:p>
      <w:pPr>
        <w:spacing w:after="0"/>
        <w:ind w:left="0"/>
        <w:jc w:val="both"/>
      </w:pPr>
      <w:r>
        <w:rPr>
          <w:rFonts w:ascii="Times New Roman"/>
          <w:b w:val="false"/>
          <w:i w:val="false"/>
          <w:color w:val="000000"/>
          <w:sz w:val="28"/>
        </w:rPr>
        <w:t>
      Актуализация данных количества и статусов получателей государственной адресной социальной помощи осуществляется уполномоченным государственным органом в сфере социальной защиты населения в автоматизированной информационной системе.</w:t>
      </w:r>
    </w:p>
    <w:bookmarkEnd w:id="93"/>
    <w:bookmarkStart w:name="z102" w:id="94"/>
    <w:p>
      <w:pPr>
        <w:spacing w:after="0"/>
        <w:ind w:left="0"/>
        <w:jc w:val="both"/>
      </w:pPr>
      <w:r>
        <w:rPr>
          <w:rFonts w:ascii="Times New Roman"/>
          <w:b w:val="false"/>
          <w:i w:val="false"/>
          <w:color w:val="000000"/>
          <w:sz w:val="28"/>
        </w:rPr>
        <w:t>
      Получателю государственной адресной социальной помощи направляется уведомление через Портал электронного правительства eGov Mobile в виде SMS-сообщения с запросом на подтверждение согласия либо отказа от получения цифрового продовольственного ваучера.</w:t>
      </w:r>
    </w:p>
    <w:bookmarkEnd w:id="94"/>
    <w:bookmarkStart w:name="z103" w:id="95"/>
    <w:p>
      <w:pPr>
        <w:spacing w:after="0"/>
        <w:ind w:left="0"/>
        <w:jc w:val="both"/>
      </w:pPr>
      <w:r>
        <w:rPr>
          <w:rFonts w:ascii="Times New Roman"/>
          <w:b w:val="false"/>
          <w:i w:val="false"/>
          <w:color w:val="000000"/>
          <w:sz w:val="28"/>
        </w:rPr>
        <w:t>
      В случае подтверждения согласия цифровой продовольственный ваучер зачисляется посредством "социального кошелька" и используется исключительно для приобретения социально значимых продовольственных товаров по удешевленной цене.</w:t>
      </w:r>
    </w:p>
    <w:bookmarkEnd w:id="95"/>
    <w:bookmarkStart w:name="z104" w:id="96"/>
    <w:p>
      <w:pPr>
        <w:spacing w:after="0"/>
        <w:ind w:left="0"/>
        <w:jc w:val="both"/>
      </w:pPr>
      <w:r>
        <w:rPr>
          <w:rFonts w:ascii="Times New Roman"/>
          <w:b w:val="false"/>
          <w:i w:val="false"/>
          <w:color w:val="000000"/>
          <w:sz w:val="28"/>
        </w:rPr>
        <w:t>
      Цифровые продовольственные ваучеры предоставляются ежемесячно в размере одного месячного расчетного показателя на каждого члена семьи, являющегося получателем государственной адресной социальной помощи на последнюю дату месяца, предшествующего отчетному.</w:t>
      </w:r>
    </w:p>
    <w:bookmarkEnd w:id="96"/>
    <w:bookmarkStart w:name="z105" w:id="97"/>
    <w:p>
      <w:pPr>
        <w:spacing w:after="0"/>
        <w:ind w:left="0"/>
        <w:jc w:val="both"/>
      </w:pPr>
      <w:r>
        <w:rPr>
          <w:rFonts w:ascii="Times New Roman"/>
          <w:b w:val="false"/>
          <w:i w:val="false"/>
          <w:color w:val="000000"/>
          <w:sz w:val="28"/>
        </w:rPr>
        <w:t>
      Оплата социально значимых продовольственных товаров осуществляется на кассовом оборудовании торгового объекта путем считывания (сканирования) QR-кода.</w:t>
      </w:r>
    </w:p>
    <w:bookmarkEnd w:id="97"/>
    <w:bookmarkStart w:name="z106" w:id="98"/>
    <w:p>
      <w:pPr>
        <w:spacing w:after="0"/>
        <w:ind w:left="0"/>
        <w:jc w:val="both"/>
      </w:pPr>
      <w:r>
        <w:rPr>
          <w:rFonts w:ascii="Times New Roman"/>
          <w:b w:val="false"/>
          <w:i w:val="false"/>
          <w:color w:val="000000"/>
          <w:sz w:val="28"/>
        </w:rPr>
        <w:t>
      Реализация всего перечня социально значимых продовольственных товаров осуществляется по удешевленной цене с учетом скидки, предоставляемой за счет цифрового продовольственного ваучера.</w:t>
      </w:r>
    </w:p>
    <w:bookmarkEnd w:id="98"/>
    <w:bookmarkStart w:name="z107" w:id="99"/>
    <w:p>
      <w:pPr>
        <w:spacing w:after="0"/>
        <w:ind w:left="0"/>
        <w:jc w:val="both"/>
      </w:pPr>
      <w:r>
        <w:rPr>
          <w:rFonts w:ascii="Times New Roman"/>
          <w:b w:val="false"/>
          <w:i w:val="false"/>
          <w:color w:val="000000"/>
          <w:sz w:val="28"/>
        </w:rPr>
        <w:t>
      Маркировка социально значимых продовольственных товаров осуществляется специальными стикерами для их идентификации.</w:t>
      </w:r>
    </w:p>
    <w:bookmarkEnd w:id="99"/>
    <w:bookmarkStart w:name="z108" w:id="100"/>
    <w:p>
      <w:pPr>
        <w:spacing w:after="0"/>
        <w:ind w:left="0"/>
        <w:jc w:val="both"/>
      </w:pPr>
      <w:r>
        <w:rPr>
          <w:rFonts w:ascii="Times New Roman"/>
          <w:b w:val="false"/>
          <w:i w:val="false"/>
          <w:color w:val="000000"/>
          <w:sz w:val="28"/>
        </w:rPr>
        <w:t>
      Интеграция кассового оборудования осуществляется с "социальным кошельком".</w:t>
      </w:r>
    </w:p>
    <w:bookmarkEnd w:id="100"/>
    <w:bookmarkStart w:name="z109" w:id="101"/>
    <w:p>
      <w:pPr>
        <w:spacing w:after="0"/>
        <w:ind w:left="0"/>
        <w:jc w:val="both"/>
      </w:pPr>
      <w:r>
        <w:rPr>
          <w:rFonts w:ascii="Times New Roman"/>
          <w:b w:val="false"/>
          <w:i w:val="false"/>
          <w:color w:val="000000"/>
          <w:sz w:val="28"/>
        </w:rPr>
        <w:t>
      Отчет о реализации товаров по удешевленной цене предоставляется в следующем порядке:</w:t>
      </w:r>
    </w:p>
    <w:bookmarkEnd w:id="101"/>
    <w:bookmarkStart w:name="z110" w:id="102"/>
    <w:p>
      <w:pPr>
        <w:spacing w:after="0"/>
        <w:ind w:left="0"/>
        <w:jc w:val="both"/>
      </w:pPr>
      <w:r>
        <w:rPr>
          <w:rFonts w:ascii="Times New Roman"/>
          <w:b w:val="false"/>
          <w:i w:val="false"/>
          <w:color w:val="000000"/>
          <w:sz w:val="28"/>
        </w:rPr>
        <w:t>
      1) специализированные организации направляют сводные отчеты в электронной форме в акимат области;</w:t>
      </w:r>
    </w:p>
    <w:bookmarkEnd w:id="102"/>
    <w:bookmarkStart w:name="z111" w:id="103"/>
    <w:p>
      <w:pPr>
        <w:spacing w:after="0"/>
        <w:ind w:left="0"/>
        <w:jc w:val="both"/>
      </w:pPr>
      <w:r>
        <w:rPr>
          <w:rFonts w:ascii="Times New Roman"/>
          <w:b w:val="false"/>
          <w:i w:val="false"/>
          <w:color w:val="000000"/>
          <w:sz w:val="28"/>
        </w:rPr>
        <w:t>
      2) акимат области представляет сводную информацию в Министерство торговли и интеграции Республики Казахстан, и Министерство сельского хозяйства Республики Казахстан.</w:t>
      </w:r>
    </w:p>
    <w:bookmarkEnd w:id="103"/>
    <w:bookmarkStart w:name="z112" w:id="104"/>
    <w:p>
      <w:pPr>
        <w:spacing w:after="0"/>
        <w:ind w:left="0"/>
        <w:jc w:val="both"/>
      </w:pPr>
      <w:r>
        <w:rPr>
          <w:rFonts w:ascii="Times New Roman"/>
          <w:b w:val="false"/>
          <w:i w:val="false"/>
          <w:color w:val="000000"/>
          <w:sz w:val="28"/>
        </w:rPr>
        <w:t>
      50. Стабилизация цен обеспечивается путем установления специализированной организацией установленных пониженных розничных/оптовых цен на социально значимые продовольственные товары.</w:t>
      </w:r>
    </w:p>
    <w:bookmarkEnd w:id="104"/>
    <w:bookmarkStart w:name="z113" w:id="105"/>
    <w:p>
      <w:pPr>
        <w:spacing w:after="0"/>
        <w:ind w:left="0"/>
        <w:jc w:val="both"/>
      </w:pPr>
      <w:r>
        <w:rPr>
          <w:rFonts w:ascii="Times New Roman"/>
          <w:b w:val="false"/>
          <w:i w:val="false"/>
          <w:color w:val="000000"/>
          <w:sz w:val="28"/>
        </w:rPr>
        <w:t>
      51. Субъект предпринимательства для выдачи займа определяется Комиссией.</w:t>
      </w:r>
    </w:p>
    <w:bookmarkEnd w:id="105"/>
    <w:bookmarkStart w:name="z114" w:id="106"/>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106"/>
    <w:bookmarkStart w:name="z115" w:id="107"/>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107"/>
    <w:bookmarkStart w:name="z116" w:id="108"/>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08"/>
    <w:bookmarkStart w:name="z117" w:id="109"/>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09"/>
    <w:bookmarkStart w:name="z118" w:id="110"/>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10"/>
    <w:bookmarkStart w:name="z119" w:id="111"/>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11"/>
    <w:bookmarkStart w:name="z120" w:id="112"/>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12"/>
    <w:bookmarkStart w:name="z121" w:id="113"/>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 xml:space="preserve">пунктом 54 </w:t>
      </w:r>
      <w:r>
        <w:rPr>
          <w:rFonts w:ascii="Times New Roman"/>
          <w:b w:val="false"/>
          <w:i w:val="false"/>
          <w:color w:val="000000"/>
          <w:sz w:val="28"/>
        </w:rPr>
        <w:t xml:space="preserve"> настоящих Правил.</w:t>
      </w:r>
    </w:p>
    <w:bookmarkEnd w:id="113"/>
    <w:bookmarkStart w:name="z122" w:id="114"/>
    <w:p>
      <w:pPr>
        <w:spacing w:after="0"/>
        <w:ind w:left="0"/>
        <w:jc w:val="both"/>
      </w:pPr>
      <w:r>
        <w:rPr>
          <w:rFonts w:ascii="Times New Roman"/>
          <w:b w:val="false"/>
          <w:i w:val="false"/>
          <w:color w:val="000000"/>
          <w:sz w:val="28"/>
        </w:rPr>
        <w:t>
      52.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w:t>
      </w:r>
    </w:p>
    <w:bookmarkEnd w:id="114"/>
    <w:bookmarkStart w:name="z123" w:id="115"/>
    <w:p>
      <w:pPr>
        <w:spacing w:after="0"/>
        <w:ind w:left="0"/>
        <w:jc w:val="both"/>
      </w:pPr>
      <w:r>
        <w:rPr>
          <w:rFonts w:ascii="Times New Roman"/>
          <w:b w:val="false"/>
          <w:i w:val="false"/>
          <w:color w:val="000000"/>
          <w:sz w:val="28"/>
        </w:rPr>
        <w:t>
      53.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115"/>
    <w:bookmarkStart w:name="z124" w:id="116"/>
    <w:p>
      <w:pPr>
        <w:spacing w:after="0"/>
        <w:ind w:left="0"/>
        <w:jc w:val="both"/>
      </w:pPr>
      <w:r>
        <w:rPr>
          <w:rFonts w:ascii="Times New Roman"/>
          <w:b w:val="false"/>
          <w:i w:val="false"/>
          <w:color w:val="000000"/>
          <w:sz w:val="28"/>
        </w:rPr>
        <w:t>
      54.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116"/>
    <w:bookmarkStart w:name="z125" w:id="117"/>
    <w:p>
      <w:pPr>
        <w:spacing w:after="0"/>
        <w:ind w:left="0"/>
        <w:jc w:val="both"/>
      </w:pPr>
      <w:r>
        <w:rPr>
          <w:rFonts w:ascii="Times New Roman"/>
          <w:b w:val="false"/>
          <w:i w:val="false"/>
          <w:color w:val="000000"/>
          <w:sz w:val="28"/>
        </w:rPr>
        <w:t>
      55.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117"/>
    <w:bookmarkStart w:name="z126" w:id="118"/>
    <w:p>
      <w:pPr>
        <w:spacing w:after="0"/>
        <w:ind w:left="0"/>
        <w:jc w:val="both"/>
      </w:pPr>
      <w:r>
        <w:rPr>
          <w:rFonts w:ascii="Times New Roman"/>
          <w:b w:val="false"/>
          <w:i w:val="false"/>
          <w:color w:val="000000"/>
          <w:sz w:val="28"/>
        </w:rPr>
        <w:t>
      56.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18"/>
    <w:bookmarkStart w:name="z127" w:id="119"/>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19"/>
    <w:bookmarkStart w:name="z128" w:id="120"/>
    <w:p>
      <w:pPr>
        <w:spacing w:after="0"/>
        <w:ind w:left="0"/>
        <w:jc w:val="both"/>
      </w:pPr>
      <w:r>
        <w:rPr>
          <w:rFonts w:ascii="Times New Roman"/>
          <w:b w:val="false"/>
          <w:i w:val="false"/>
          <w:color w:val="000000"/>
          <w:sz w:val="28"/>
        </w:rPr>
        <w:t>
      57. Займ не предоставляется на рефинансирование просроченной задолженности.</w:t>
      </w:r>
    </w:p>
    <w:bookmarkEnd w:id="120"/>
    <w:bookmarkStart w:name="z129" w:id="121"/>
    <w:p>
      <w:pPr>
        <w:spacing w:after="0"/>
        <w:ind w:left="0"/>
        <w:jc w:val="both"/>
      </w:pPr>
      <w:r>
        <w:rPr>
          <w:rFonts w:ascii="Times New Roman"/>
          <w:b w:val="false"/>
          <w:i w:val="false"/>
          <w:color w:val="000000"/>
          <w:sz w:val="28"/>
        </w:rPr>
        <w:t>
      58. Займ предоставляется только в национальной валюте.</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реализации</w:t>
            </w:r>
            <w:r>
              <w:br/>
            </w:r>
            <w:r>
              <w:rPr>
                <w:rFonts w:ascii="Times New Roman"/>
                <w:b w:val="false"/>
                <w:i w:val="false"/>
                <w:color w:val="000000"/>
                <w:sz w:val="20"/>
              </w:rPr>
              <w:t>механизмов стабилизации</w:t>
            </w:r>
            <w:r>
              <w:br/>
            </w:r>
            <w:r>
              <w:rPr>
                <w:rFonts w:ascii="Times New Roman"/>
                <w:b w:val="false"/>
                <w:i w:val="false"/>
                <w:color w:val="000000"/>
                <w:sz w:val="20"/>
              </w:rPr>
              <w:t>цен на социально значимые</w:t>
            </w:r>
            <w:r>
              <w:br/>
            </w:r>
            <w:r>
              <w:rPr>
                <w:rFonts w:ascii="Times New Roman"/>
                <w:b w:val="false"/>
                <w:i w:val="false"/>
                <w:color w:val="000000"/>
                <w:sz w:val="20"/>
              </w:rPr>
              <w:t>продовольственные товары по</w:t>
            </w:r>
            <w:r>
              <w:br/>
            </w:r>
            <w:r>
              <w:rPr>
                <w:rFonts w:ascii="Times New Roman"/>
                <w:b w:val="false"/>
                <w:i w:val="false"/>
                <w:color w:val="000000"/>
                <w:sz w:val="20"/>
              </w:rPr>
              <w:t>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bookmarkStart w:name="z133" w:id="123"/>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bookmarkEnd w:id="123"/>
    <w:bookmarkStart w:name="z134"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24"/>
    <w:bookmarkStart w:name="z135" w:id="125"/>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bookmarkEnd w:id="125"/>
    <w:bookmarkStart w:name="z136" w:id="1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bookmarkEnd w:id="126"/>
    <w:bookmarkStart w:name="z137" w:id="127"/>
    <w:p>
      <w:pPr>
        <w:spacing w:after="0"/>
        <w:ind w:left="0"/>
        <w:jc w:val="both"/>
      </w:pPr>
      <w:r>
        <w:rPr>
          <w:rFonts w:ascii="Times New Roman"/>
          <w:b w:val="false"/>
          <w:i w:val="false"/>
          <w:color w:val="000000"/>
          <w:sz w:val="28"/>
        </w:rPr>
        <w:t>
      Периодичность: еженедельно</w:t>
      </w:r>
    </w:p>
    <w:bookmarkEnd w:id="127"/>
    <w:bookmarkStart w:name="z138" w:id="128"/>
    <w:p>
      <w:pPr>
        <w:spacing w:after="0"/>
        <w:ind w:left="0"/>
        <w:jc w:val="both"/>
      </w:pPr>
      <w:r>
        <w:rPr>
          <w:rFonts w:ascii="Times New Roman"/>
          <w:b w:val="false"/>
          <w:i w:val="false"/>
          <w:color w:val="000000"/>
          <w:sz w:val="28"/>
        </w:rPr>
        <w:t>
      Отчетный период: _______20___года</w:t>
      </w:r>
    </w:p>
    <w:bookmarkEnd w:id="128"/>
    <w:bookmarkStart w:name="z139" w:id="1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специализированная организация, реализующая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акимат Карагандинской области</w:t>
      </w:r>
    </w:p>
    <w:bookmarkEnd w:id="129"/>
    <w:bookmarkStart w:name="z140" w:id="1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30"/>
    <w:bookmarkStart w:name="z141" w:id="131"/>
    <w:p>
      <w:pPr>
        <w:spacing w:after="0"/>
        <w:ind w:left="0"/>
        <w:jc w:val="both"/>
      </w:pPr>
      <w:r>
        <w:rPr>
          <w:rFonts w:ascii="Times New Roman"/>
          <w:b w:val="false"/>
          <w:i w:val="false"/>
          <w:color w:val="000000"/>
          <w:sz w:val="28"/>
        </w:rPr>
        <w:t>
      специализированная организация в акимат Карагандинской области, еженедельно по средам;</w:t>
      </w:r>
    </w:p>
    <w:bookmarkEnd w:id="131"/>
    <w:bookmarkStart w:name="z142" w:id="132"/>
    <w:p>
      <w:pPr>
        <w:spacing w:after="0"/>
        <w:ind w:left="0"/>
        <w:jc w:val="both"/>
      </w:pPr>
      <w:r>
        <w:rPr>
          <w:rFonts w:ascii="Times New Roman"/>
          <w:b w:val="false"/>
          <w:i w:val="false"/>
          <w:color w:val="000000"/>
          <w:sz w:val="28"/>
        </w:rPr>
        <w:t>
      акимат Карагандинской области в министерства сельского хозяйства и торговли и интеграции Республики Казахстан, еженедельно по четвергам.</w:t>
      </w:r>
    </w:p>
    <w:bookmarkEnd w:id="132"/>
    <w:bookmarkStart w:name="z143" w:id="133"/>
    <w:p>
      <w:pPr>
        <w:spacing w:after="0"/>
        <w:ind w:left="0"/>
        <w:jc w:val="both"/>
      </w:pPr>
      <w:r>
        <w:rPr>
          <w:rFonts w:ascii="Times New Roman"/>
          <w:b w:val="false"/>
          <w:i w:val="false"/>
          <w:color w:val="000000"/>
          <w:sz w:val="28"/>
        </w:rPr>
        <w:t>
      Бизнес-идентификационный номер</w:t>
      </w:r>
    </w:p>
    <w:bookmarkEnd w:id="133"/>
    <w:bookmarkStart w:name="z144"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Метод сбора: в электронном виде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7" w:id="137"/>
    <w:p>
      <w:pPr>
        <w:spacing w:after="0"/>
        <w:ind w:left="0"/>
        <w:jc w:val="both"/>
      </w:pPr>
      <w:r>
        <w:rPr>
          <w:rFonts w:ascii="Times New Roman"/>
          <w:b w:val="false"/>
          <w:i w:val="false"/>
          <w:color w:val="000000"/>
          <w:sz w:val="28"/>
        </w:rPr>
        <w:t>
      Наименование: ____________________________________</w:t>
      </w:r>
    </w:p>
    <w:bookmarkEnd w:id="137"/>
    <w:bookmarkStart w:name="z148" w:id="138"/>
    <w:p>
      <w:pPr>
        <w:spacing w:after="0"/>
        <w:ind w:left="0"/>
        <w:jc w:val="both"/>
      </w:pPr>
      <w:r>
        <w:rPr>
          <w:rFonts w:ascii="Times New Roman"/>
          <w:b w:val="false"/>
          <w:i w:val="false"/>
          <w:color w:val="000000"/>
          <w:sz w:val="28"/>
        </w:rPr>
        <w:t>
      Адрес ____________________________________________</w:t>
      </w:r>
    </w:p>
    <w:bookmarkEnd w:id="138"/>
    <w:bookmarkStart w:name="z149" w:id="139"/>
    <w:p>
      <w:pPr>
        <w:spacing w:after="0"/>
        <w:ind w:left="0"/>
        <w:jc w:val="both"/>
      </w:pPr>
      <w:r>
        <w:rPr>
          <w:rFonts w:ascii="Times New Roman"/>
          <w:b w:val="false"/>
          <w:i w:val="false"/>
          <w:color w:val="000000"/>
          <w:sz w:val="28"/>
        </w:rPr>
        <w:t>
      Телефон __________________________________________</w:t>
      </w:r>
    </w:p>
    <w:bookmarkEnd w:id="139"/>
    <w:bookmarkStart w:name="z150" w:id="140"/>
    <w:p>
      <w:pPr>
        <w:spacing w:after="0"/>
        <w:ind w:left="0"/>
        <w:jc w:val="both"/>
      </w:pPr>
      <w:r>
        <w:rPr>
          <w:rFonts w:ascii="Times New Roman"/>
          <w:b w:val="false"/>
          <w:i w:val="false"/>
          <w:color w:val="000000"/>
          <w:sz w:val="28"/>
        </w:rPr>
        <w:t>
      Адрес электронной почты____________________________</w:t>
      </w:r>
    </w:p>
    <w:bookmarkEnd w:id="140"/>
    <w:bookmarkStart w:name="z151" w:id="141"/>
    <w:p>
      <w:pPr>
        <w:spacing w:after="0"/>
        <w:ind w:left="0"/>
        <w:jc w:val="both"/>
      </w:pPr>
      <w:r>
        <w:rPr>
          <w:rFonts w:ascii="Times New Roman"/>
          <w:b w:val="false"/>
          <w:i w:val="false"/>
          <w:color w:val="000000"/>
          <w:sz w:val="28"/>
        </w:rPr>
        <w:t>
      Исполнитель ______________________________________</w:t>
      </w:r>
    </w:p>
    <w:bookmarkEnd w:id="141"/>
    <w:bookmarkStart w:name="z152" w:id="142"/>
    <w:p>
      <w:pPr>
        <w:spacing w:after="0"/>
        <w:ind w:left="0"/>
        <w:jc w:val="both"/>
      </w:pPr>
      <w:r>
        <w:rPr>
          <w:rFonts w:ascii="Times New Roman"/>
          <w:b w:val="false"/>
          <w:i w:val="false"/>
          <w:color w:val="000000"/>
          <w:sz w:val="28"/>
        </w:rPr>
        <w:t>
      Руководитель или лицо, исполняющее его обязанности:</w:t>
      </w:r>
    </w:p>
    <w:bookmarkEnd w:id="142"/>
    <w:bookmarkStart w:name="z153" w:id="143"/>
    <w:p>
      <w:pPr>
        <w:spacing w:after="0"/>
        <w:ind w:left="0"/>
        <w:jc w:val="both"/>
      </w:pPr>
      <w:r>
        <w:rPr>
          <w:rFonts w:ascii="Times New Roman"/>
          <w:b w:val="false"/>
          <w:i w:val="false"/>
          <w:color w:val="000000"/>
          <w:sz w:val="28"/>
        </w:rPr>
        <w:t>
      ______________________________________ ____________________________</w:t>
      </w:r>
    </w:p>
    <w:bookmarkEnd w:id="143"/>
    <w:bookmarkStart w:name="z154" w:id="144"/>
    <w:p>
      <w:pPr>
        <w:spacing w:after="0"/>
        <w:ind w:left="0"/>
        <w:jc w:val="both"/>
      </w:pPr>
      <w:r>
        <w:rPr>
          <w:rFonts w:ascii="Times New Roman"/>
          <w:b w:val="false"/>
          <w:i w:val="false"/>
          <w:color w:val="000000"/>
          <w:sz w:val="28"/>
        </w:rPr>
        <w:t>
      фамилия, имя и отчество (при его наличии) (электронная цифровая подпись)</w:t>
      </w:r>
    </w:p>
    <w:bookmarkEnd w:id="144"/>
    <w:bookmarkStart w:name="z155" w:id="145"/>
    <w:p>
      <w:pPr>
        <w:spacing w:after="0"/>
        <w:ind w:left="0"/>
        <w:jc w:val="both"/>
      </w:pPr>
      <w:r>
        <w:rPr>
          <w:rFonts w:ascii="Times New Roman"/>
          <w:b w:val="false"/>
          <w:i w:val="false"/>
          <w:color w:val="000000"/>
          <w:sz w:val="28"/>
        </w:rPr>
        <w:t>
      Дата: "____" _________ 20___ года</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